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Караван</w:t>
      </w:r>
    </w:p>
    <w:p>
      <w:r>
        <w:br/>
        <w:t xml:space="preserve"> Ей, проводир, не поспішай, з тобою йде мій сон, мій рай!&lt;br /&gt;</w:t>
        <w:br/>
        <w:t>Попало серце в злий полон — і йде від мене в дальній край.</w:t>
      </w:r>
    </w:p>
    <w:p>
      <w:r>
        <w:br/>
        <w:t>Дарма прошу, дарма молю зорю мою, любов мою —&lt;br /&gt;</w:t>
        <w:br/>
        <w:t>І стогін мій, як дим з огню, з душі встає: не покидай!</w:t>
      </w:r>
    </w:p>
    <w:p>
      <w:r>
        <w:br/>
        <w:t>За те, що знадила мене, за те, що зрадила мене,&lt;br /&gt;</w:t>
        <w:br/>
        <w:t>Тепер ім'я твоє одне мені підказує одчай.</w:t>
      </w:r>
    </w:p>
    <w:p>
      <w:r>
        <w:br/>
        <w:t>Вернися, світ моїх очей, щоб чула й ти, як стогін цей&lt;br /&gt;</w:t>
        <w:br/>
        <w:t>З моїх поранених грудей встає під самий небокрай.</w:t>
      </w:r>
    </w:p>
    <w:p>
      <w:r>
        <w:br/>
        <w:t>Мені розказував мулла, як душі кидають тіла.&lt;br /&gt;</w:t>
        <w:br/>
        <w:t>Я ж бачив сам, як відійшла моя від мене в дальній край.</w:t>
      </w:r>
    </w:p>
    <w:p>
      <w:r>
        <w:br/>
        <w:t>Хоч Сааді не до лиця і сльози ці, і туга ця,&lt;br /&gt;</w:t>
        <w:br/>
        <w:t>Та, їм не бачачи кінця, кажу я розуму: прощай!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Караван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