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Йде мати і дитя несе...</w:t>
      </w:r>
    </w:p>
    <w:p>
      <w:r>
        <w:br/>
        <w:t xml:space="preserve"> Йде мати і дитя несе,&lt;br /&gt;</w:t>
        <w:br/>
        <w:t>ховається в дорозі.&lt;br /&gt;</w:t>
        <w:br/>
        <w:t>її під зорями спасе&lt;br /&gt;</w:t>
        <w:br/>
        <w:t>короткий сон у стозі.</w:t>
      </w:r>
    </w:p>
    <w:p>
      <w:r>
        <w:br/>
        <w:t>Якраз під зорями Різдва&lt;br /&gt;</w:t>
        <w:br/>
        <w:t>я — стіг сухого сіна.&lt;br /&gt;</w:t>
        <w:br/>
        <w:t>Овеча тепла голова,&lt;br /&gt;</w:t>
        <w:br/>
        <w:t>повисмикавши зліва</w:t>
      </w:r>
    </w:p>
    <w:p>
      <w:r>
        <w:br/>
        <w:t>найтонші стебла золоті&lt;br /&gt;</w:t>
        <w:br/>
        <w:t>дитину гріє, лиже.&lt;br /&gt;</w:t>
        <w:br/>
        <w:t>Я тут поліг. Я — сіна стіг.&lt;br /&gt;</w:t>
        <w:br/>
        <w:t>Зі мною веселіше.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Йде мати і дитя несе...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