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Ялинонька, сосонка і смерека</w:t>
      </w:r>
    </w:p>
    <w:p>
      <w:r>
        <w:br/>
        <w:t xml:space="preserve"> Ялинонька, сосонка і смерека&lt;br /&gt;</w:t>
        <w:br/>
        <w:t>стоять, немов за руки узялись.&lt;br /&gt;</w:t>
        <w:br/>
        <w:t>А може, вони йдуть кудись далеко —&lt;br /&gt;</w:t>
        <w:br/>
        <w:t>з одного лісу та й у другий ліс.</w:t>
      </w:r>
    </w:p>
    <w:p>
      <w:r>
        <w:br/>
        <w:t>Ялинонька, сосонка і смерека&lt;br /&gt;</w:t>
        <w:br/>
        <w:t>взяли собі в дорогу по грибку,&lt;br /&gt;</w:t>
        <w:br/>
        <w:t>щоб не було їм хтозна-як нелегко&lt;br /&gt;</w:t>
        <w:br/>
        <w:t>в чужому, незнайомому ліску.</w:t>
      </w:r>
    </w:p>
    <w:p>
      <w:r>
        <w:br/>
        <w:t>Ялинонька, сосонка і смерека&lt;br /&gt;</w:t>
        <w:br/>
        <w:t>взяли з собою й пташку голосну,&lt;br /&gt;</w:t>
        <w:br/>
        <w:t>щоб помогла зустріти їм далеку&lt;br /&gt;</w:t>
        <w:br/>
        <w:t>і прибрану у квіточки весну.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Ялинонька, сосонка і смерека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