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захочеш — буде все!</w:t>
      </w:r>
    </w:p>
    <w:p>
      <w:r>
        <w:br/>
        <w:t xml:space="preserve"> Заявив я вчора тату:&lt;br /&gt;</w:t>
        <w:br/>
        <w:t>— Я страшенно&lt;br /&gt;</w:t>
        <w:br/>
        <w:t>хочу мати&lt;br /&gt;</w:t>
        <w:br/>
        <w:t>годівницю на вікні.&lt;br /&gt;</w:t>
        <w:br/>
        <w:t>Хай птахи&lt;br /&gt;</w:t>
        <w:br/>
        <w:t>свистять мені!&lt;br /&gt;</w:t>
        <w:br/>
        <w:t>— Що ж! —&lt;br /&gt;</w:t>
        <w:br/>
        <w:t>примружив тато очі,—&lt;br /&gt;</w:t>
        <w:br/>
        <w:t>Непогана думка, син.&lt;br /&gt;</w:t>
        <w:br/>
        <w:t>Буде все,&lt;br /&gt;</w:t>
        <w:br/>
        <w:t>як дуже схочеш,—&lt;br /&gt;</w:t>
        <w:br/>
        <w:t>це давно відомо всім...—&lt;br /&gt;</w:t>
        <w:br/>
        <w:t>З того часу я ходив —&lt;br /&gt;</w:t>
        <w:br/>
        <w:t>і хотів, хотів, хотів,&lt;br /&gt;</w:t>
        <w:br/>
        <w:t>їв — хотів.&lt;br /&gt;</w:t>
        <w:br/>
        <w:t>Співав — хотів.&lt;br /&gt;</w:t>
        <w:br/>
        <w:t>Навіть спав —&lt;br /&gt;</w:t>
        <w:br/>
        <w:t>і теж хотів.&lt;br /&gt;</w:t>
        <w:br/>
        <w:t>Зранку зиркав у вікно,&lt;br /&gt;</w:t>
        <w:br/>
        <w:t>як робив зарядку,&lt;br /&gt;</w:t>
        <w:br/>
        <w:t>думав:&lt;br /&gt;</w:t>
        <w:br/>
        <w:t>"Буде, як в кіно: клац! —&lt;br /&gt;</w:t>
        <w:br/>
        <w:t>і все в порядку!"&lt;br /&gt;</w:t>
        <w:br/>
        <w:t>Але скільки не дивився —&lt;br /&gt;</w:t>
        <w:br/>
        <w:t>не з'являлась годівниця...&lt;br /&gt;</w:t>
        <w:br/>
        <w:t>І тоді я так сказав:&lt;br /&gt;</w:t>
        <w:br/>
        <w:t>— Тато помилився!&lt;br /&gt;</w:t>
        <w:br/>
        <w:t>Краще я змайструю сам&lt;br /&gt;</w:t>
        <w:br/>
        <w:t>гарну годівницю.—&lt;br /&gt;</w:t>
        <w:br/>
        <w:t>Взяв цвяхів&lt;br /&gt;</w:t>
        <w:br/>
        <w:t>у тата трошки,&lt;br /&gt;</w:t>
        <w:br/>
        <w:t>пилку взяв,,&lt;br /&gt;</w:t>
        <w:br/>
        <w:t>соснову дошку,&lt;br /&gt;</w:t>
        <w:br/>
        <w:t>годівницю вправно збив&lt;br /&gt;</w:t>
        <w:br/>
        <w:t>і раптово — зрозумів!&lt;br /&gt;</w:t>
        <w:br/>
        <w:t>Он воно у чому справа,&lt;br /&gt;</w:t>
        <w:br/>
        <w:t>не подумав я про це!&lt;br /&gt;</w:t>
        <w:br/>
        <w:t>Адже справді&lt;br /&gt;</w:t>
        <w:br/>
        <w:t>тато — правий,&lt;br /&gt;</w:t>
        <w:br/>
        <w:t>дуже-дуже тато правий:&lt;br /&gt;</w:t>
        <w:br/>
        <w:t>як захочеш — буде все!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захочеш — буде все!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