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 тихо тут: земля і сонце!..</w:t>
      </w:r>
    </w:p>
    <w:p>
      <w:r>
        <w:br/>
        <w:t xml:space="preserve"> Як тихо тут: земля і сонце!&lt;br /&gt;</w:t>
        <w:br/>
        <w:t>Уже ліщина попустила&lt;br /&gt;</w:t>
        <w:br/>
        <w:t>Свої світильники довгасті,&lt;br /&gt;</w:t>
        <w:br/>
        <w:t>І крихко розцвітає ряст.</w:t>
      </w:r>
    </w:p>
    <w:p>
      <w:r>
        <w:br/>
        <w:t>Як мирно тут: тобі на руку&lt;br /&gt;</w:t>
        <w:br/>
        <w:t>Упала скакавка плеската.&lt;br /&gt;</w:t>
        <w:br/>
        <w:t>В воді озерець джерелянки&lt;br /&gt;</w:t>
        <w:br/>
        <w:t>Кують задуму лісову.</w:t>
      </w:r>
    </w:p>
    <w:p>
      <w:r>
        <w:br/>
        <w:t>Прислухайся: десь за горою,&lt;br /&gt;</w:t>
        <w:br/>
        <w:t>За верховинами дерев,&lt;br /&gt;</w:t>
        <w:br/>
        <w:t>Облоки ронять краплі світла&lt;br /&gt;</w:t>
        <w:br/>
        <w:t>В уважні розплески весни.</w:t>
      </w:r>
    </w:p>
    <w:p>
      <w:r>
        <w:br/>
        <w:t>Побудьмо тут. Тут всі дороги,&lt;br /&gt;</w:t>
        <w:br/>
        <w:t>Що землю, втомлену любов'ю,&lt;br /&gt;</w:t>
        <w:br/>
        <w:t>Вели до нас, її найменших.&lt;br /&gt;</w:t>
        <w:br/>
        <w:t>Побудьмо тут на самоті.</w:t>
      </w:r>
    </w:p>
    <w:p>
      <w:r>
        <w:br/>
        <w:t>1929</w:t>
      </w:r>
    </w:p>
    <w:p>
      <w:r>
        <w:br/>
        <w:t>З книги "Поезії"</w:t>
      </w:r>
    </w:p>
    <w:p>
      <w:r>
        <w:br/>
        <w:t>_______________&lt;br /&gt;</w:t>
        <w:br/>
        <w:t>Скакавка – жаба; джерелянка – вид жаби; облоки – хмаринки.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 тихо тут: земля і сонце!..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