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Як-но випаде хвилина...</w:t>
      </w:r>
    </w:p>
    <w:p>
      <w:r>
        <w:br/>
        <w:t xml:space="preserve"> Алесь Гарун (Олександр Володимирович Прушинський)&lt;br /&gt;</w:t>
        <w:br/>
        <w:t>* * * ["Як-но випаде хвилина..."]</w:t>
      </w:r>
    </w:p>
    <w:p>
      <w:r>
        <w:br/>
        <w:t>Перекладач: Роман Лубківський&lt;br /&gt;</w:t>
        <w:br/>
        <w:t>Джерело: З часопису: Жовтень, 1989, № 11, с. 10.</w:t>
      </w:r>
    </w:p>
    <w:p>
      <w:r>
        <w:br/>
        <w:t>Як-но випаде хвилина,&lt;br /&gt;</w:t>
        <w:br/>
        <w:t>Що від праці відірвуся,&lt;br /&gt;</w:t>
        <w:br/>
        <w:t>І життєва їдь зміїна&lt;br /&gt;</w:t>
        <w:br/>
        <w:t>Не пече, я стрепенуся&lt;br /&gt;</w:t>
        <w:br/>
        <w:t>І тебе, мій рідний Краю,&lt;br /&gt;</w:t>
        <w:br/>
        <w:t>Своїм серцем обіймаю.&lt;br /&gt;</w:t>
        <w:br/>
        <w:t>Ти нещасний, ти убогий,&lt;br /&gt;</w:t>
        <w:br/>
        <w:t>Ти знедолений, забитий,&lt;br /&gt;</w:t>
        <w:br/>
        <w:t>Ти без шляху, без дороги,&lt;br /&gt;</w:t>
        <w:br/>
        <w:t>Ти обдертий і пропитий,&lt;br /&gt;</w:t>
        <w:br/>
        <w:t>Ти запроданий і темний,&lt;br /&gt;</w:t>
        <w:br/>
        <w:t>Ти не свій — ти під'яремний.&lt;br /&gt;</w:t>
        <w:br/>
        <w:t>Мав і славу, і клейноди,&lt;br /&gt;</w:t>
        <w:br/>
        <w:t>Був могутній, був багатий,-&lt;br /&gt;</w:t>
        <w:br/>
        <w:t>Задивлялися народи,&lt;br /&gt;</w:t>
        <w:br/>
        <w:t>А діждався: вічні втрати.&lt;br /&gt;</w:t>
        <w:br/>
        <w:t>Сохнеш, в'янеш — кину оком,&lt;br /&gt;</w:t>
        <w:br/>
        <w:t>Чи не згинув ненароком...&lt;br /&gt;</w:t>
        <w:br/>
        <w:t>А як сонечко устане&lt;br /&gt;</w:t>
        <w:br/>
        <w:t>І ласкаво посміхнеться,&lt;br /&gt;</w:t>
        <w:br/>
        <w:t>Звеселить луги, поляни&lt;br /&gt;</w:t>
        <w:br/>
        <w:t>Та по селах розіллється&lt;br /&gt;</w:t>
        <w:br/>
        <w:t>Наче повінь, Рідний Краю,&lt;br /&gt;</w:t>
        <w:br/>
        <w:t>Понад тебе я не знаю...&lt;br /&gt;</w:t>
        <w:br/>
        <w:t>Ти яристий, золотистий,&lt;br /&gt;</w:t>
        <w:br/>
        <w:t>І вродливий ти, і здібний,&lt;br /&gt;</w:t>
        <w:br/>
        <w:t>Ти лісистий, колосистий.&lt;br /&gt;</w:t>
        <w:br/>
        <w:t>— Може, рай тобі подібний —&lt;br /&gt;</w:t>
        <w:br/>
        <w:t>Скільки ж ти наснаги маєш,&lt;br /&gt;</w:t>
        <w:br/>
        <w:t>Скільки сил приберігаєш!&lt;br /&gt;</w:t>
        <w:br/>
        <w:t>Знаю, встанеш ти, тружденний,&lt;br /&gt;</w:t>
        <w:br/>
        <w:t>Загорьований, безслівний,&lt;br /&gt;</w:t>
        <w:br/>
        <w:t>Щастя-радості спрагненний,&lt;br /&gt;</w:t>
        <w:br/>
        <w:t>Мій сяйнистий, мій чарівний!&lt;br /&gt;</w:t>
        <w:br/>
        <w:t>Прийде час твій, побачать свідки,&lt;br /&gt;</w:t>
        <w:br/>
        <w:t>Хоч не ми, то наші дітки.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Як-но випаде хвилина...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