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дитиною, бувало...</w:t>
      </w:r>
    </w:p>
    <w:p>
      <w:r>
        <w:br/>
        <w:t xml:space="preserve"> Як дитиною, бувало,&lt;br /&gt;</w:t>
        <w:br/>
        <w:t>Упаду собі на лихо,&lt;br /&gt;</w:t>
        <w:br/>
        <w:t>То хоч в серце біль доходив,&lt;br /&gt;</w:t>
        <w:br/>
        <w:t>Я собі вставала тихо.</w:t>
      </w:r>
    </w:p>
    <w:p>
      <w:r>
        <w:br/>
        <w:t>"Що, болить?" – мене питали,&lt;br /&gt;</w:t>
        <w:br/>
        <w:t>Але я не признавалась –&lt;br /&gt;</w:t>
        <w:br/>
        <w:t>Я була малою горда, –&lt;br /&gt;</w:t>
        <w:br/>
        <w:t>Щоб не плакать, я сміялась.</w:t>
      </w:r>
    </w:p>
    <w:p>
      <w:r>
        <w:br/>
        <w:t>А тепер, коли для мене&lt;br /&gt;</w:t>
        <w:br/>
        <w:t>Жартом злим кінчиться драма&lt;br /&gt;</w:t>
        <w:br/>
        <w:t>І от-от зірватись має&lt;br /&gt;</w:t>
        <w:br/>
        <w:t>Гостра, злобна епіграма, –</w:t>
      </w:r>
    </w:p>
    <w:p>
      <w:r>
        <w:br/>
        <w:t>Безпощадній зброї сміху&lt;br /&gt;</w:t>
        <w:br/>
        <w:t>Я боюся піддаватись,&lt;br /&gt;</w:t>
        <w:br/>
        <w:t>І, забувши давню гордість,&lt;br /&gt;</w:t>
        <w:br/>
        <w:t>Плачу я, щоб не сміятись.</w:t>
      </w:r>
    </w:p>
    <w:p>
      <w:r>
        <w:br/>
        <w:t>2.02.1897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дитиною, бувало...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