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вірші пишу...</w:t>
      </w:r>
    </w:p>
    <w:p>
      <w:r>
        <w:br/>
        <w:t xml:space="preserve"> Я вірші пишу&lt;br /&gt;</w:t>
        <w:br/>
        <w:t>вночі в Прокураві,&lt;br /&gt;</w:t>
        <w:br/>
        <w:t>я вірші пишу&lt;br /&gt;</w:t>
        <w:br/>
        <w:t>в татовій хаті,&lt;br /&gt;</w:t>
        <w:br/>
        <w:t>доки сидять&lt;br /&gt;</w:t>
        <w:br/>
        <w:t>під стіною на лаві&lt;br /&gt;</w:t>
        <w:br/>
        <w:t>мої предки&lt;br /&gt;</w:t>
        <w:br/>
        <w:t>вбиті й потяті.</w:t>
      </w:r>
    </w:p>
    <w:p>
      <w:r>
        <w:br/>
        <w:t>Доки сидять,&lt;br /&gt;</w:t>
        <w:br/>
        <w:t>не зронивши ні слова,&lt;br /&gt;</w:t>
        <w:br/>
        <w:t>доки сидять,&lt;br /&gt;</w:t>
        <w:br/>
        <w:t>незворушні, незрушні,&lt;br /&gt;</w:t>
        <w:br/>
        <w:t>моя душа,&lt;br /&gt;</w:t>
        <w:br/>
        <w:t>як труна смерекова,&lt;br /&gt;</w:t>
        <w:br/>
        <w:t>приймає прах,&lt;br /&gt;</w:t>
        <w:br/>
        <w:t>вивільняючи душі.</w:t>
      </w:r>
    </w:p>
    <w:p>
      <w:r>
        <w:br/>
        <w:t>А звідки той прах,&lt;br /&gt;</w:t>
        <w:br/>
        <w:t>давно зітлілий?&lt;br /&gt;</w:t>
        <w:br/>
        <w:t>А звідки ті душі,&lt;br /&gt;</w:t>
        <w:br/>
        <w:t>давно відлетілі?&lt;br /&gt;</w:t>
        <w:br/>
        <w:t>І кожна в сорочці&lt;br /&gt;</w:t>
        <w:br/>
        <w:t>білій-білій,&lt;br /&gt;</w:t>
        <w:br/>
        <w:t>бо найбіліша —&lt;br /&gt;</w:t>
        <w:br/>
        <w:t>на мертвім тілі.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вірші пишу...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