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пив вино, як пила б ти шампани...</w:t>
      </w:r>
    </w:p>
    <w:p>
      <w:r>
        <w:br/>
        <w:t xml:space="preserve"> Я пив вино, як пила б ти шампани,&lt;br /&gt;</w:t>
        <w:br/>
        <w:t>Не знаючи, що опій п’ю, гашиш…&lt;br /&gt;</w:t>
        <w:br/>
        <w:t>А серце билось, стрибало скоріш,&lt;br /&gt;</w:t>
        <w:br/>
        <w:t>Як на шнурочку лялька з порцеляни.&lt;br /&gt;</w:t>
        <w:br/>
        <w:t>І були б мрій розсвітлені екрани&lt;br /&gt;</w:t>
        <w:br/>
        <w:t>П’янили серце все палкіш, палкіш,&lt;br /&gt;</w:t>
        <w:br/>
        <w:t>Коли б знічев’я не розтяв їх ніж,&lt;br /&gt;</w:t>
        <w:br/>
        <w:t>Коли б не сплили кров’ю серця рани…&lt;br /&gt;</w:t>
        <w:br/>
        <w:t>Немов з трудящого джерельця, б’є&lt;br /&gt;</w:t>
        <w:br/>
        <w:t>Із серця кров, розлилась довкруги,&lt;br /&gt;</w:t>
        <w:br/>
        <w:t>Вже затопила вогняне моє&lt;br /&gt;</w:t>
        <w:br/>
        <w:t>Бажання мрій, життя, борні, снаги.&lt;br /&gt;</w:t>
        <w:br/>
        <w:t>У хвилях котить гомони розпуки,&lt;br /&gt;</w:t>
        <w:br/>
        <w:t>Невольні взявши у кайдани руки!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пив вино, як пила б ти шампани...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