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просив осінньої обнови...</w:t>
      </w:r>
    </w:p>
    <w:p>
      <w:r>
        <w:br/>
        <w:t xml:space="preserve"> Я не просив осінньої обнови&lt;br /&gt;</w:t>
        <w:br/>
        <w:t>Як хліба нашого насущного в Отця.&lt;br /&gt;</w:t>
        <w:br/>
        <w:t>Вона ж явилася — чудесна і чудова —&lt;br /&gt;</w:t>
        <w:br/>
        <w:t>Негадано, неждано мить оця!</w:t>
      </w:r>
    </w:p>
    <w:p>
      <w:r>
        <w:br/>
        <w:t>Я не вимолював натхнення миті&lt;br /&gt;</w:t>
        <w:br/>
        <w:t>І не настроював себе на творчий лад,&lt;br /&gt;</w:t>
        <w:br/>
        <w:t>В якому образи палкі і сумовиті&lt;br /&gt;</w:t>
        <w:br/>
        <w:t>Займуться й згаснуть, як осінній сад.</w:t>
      </w:r>
    </w:p>
    <w:p>
      <w:r>
        <w:br/>
        <w:t>Я зовсім не благав на старість чару&lt;br /&gt;</w:t>
        <w:br/>
        <w:t>Юнацьких мрій та молодечих сил,&lt;br /&gt;</w:t>
        <w:br/>
        <w:t>Які джерелили, мов сонце з хмари,&lt;br /&gt;</w:t>
        <w:br/>
        <w:t>Мені роками з-під чужинних брил.</w:t>
      </w:r>
    </w:p>
    <w:p>
      <w:r>
        <w:br/>
        <w:t>Аж мить натхнення — Божа благостиня —&lt;br /&gt;</w:t>
        <w:br/>
        <w:t>Усе єство раптово пройняла.&lt;br /&gt;</w:t>
        <w:br/>
        <w:t>Вітчизно-Музо! В дні мої осінні&lt;br /&gt;</w:t>
        <w:br/>
        <w:t>Знов до твого я припадаю джерела…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просив осінньої обнови...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