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Я — мадьяр</w:t>
      </w:r>
    </w:p>
    <w:p>
      <w:r>
        <w:br/>
        <w:t xml:space="preserve"> Я мадьяр. В п'яти частинах світу&lt;br /&gt;</w:t>
        <w:br/>
        <w:t>Іншої Угорщини нема.&lt;br /&gt;</w:t>
        <w:br/>
        <w:t>I числом окрас тих не злічити,&lt;br /&gt;</w:t>
        <w:br/>
        <w:t>Що вона на грудях підніма.&lt;br /&gt;</w:t>
        <w:br/>
        <w:t>З гір високих гострий зір сягає&lt;br /&gt;</w:t>
        <w:br/>
        <w:t>До запінених каспійських вод,&lt;br /&gt;</w:t>
        <w:br/>
        <w:t>Мов у пошуках земного краю&lt;br /&gt;</w:t>
        <w:br/>
        <w:t>Простяглись степи за небозвод.</w:t>
      </w:r>
    </w:p>
    <w:p>
      <w:r>
        <w:br/>
        <w:t>Я мадьяр. Поважну вдачу маю,&lt;br /&gt;</w:t>
        <w:br/>
        <w:t>Ніби скрипок наших перший звук.&lt;br /&gt;</w:t>
        <w:br/>
        <w:t>Усмішка моя не часто грає,&lt;br /&gt;</w:t>
        <w:br/>
        <w:t>Сміх мій також не лящить навкруг.&lt;br /&gt;</w:t>
        <w:br/>
        <w:t>Прийде радість і затьмарить небо:&lt;br /&gt;</w:t>
        <w:br/>
        <w:t>Плачу з радості, а в горя час —&lt;br /&gt;</w:t>
        <w:br/>
        <w:t>Засміюся весело, бо треба,&lt;br /&gt;</w:t>
        <w:br/>
        <w:t>Бо не хочу співчуття від вас.</w:t>
      </w:r>
    </w:p>
    <w:p>
      <w:r>
        <w:br/>
        <w:t>Я мадьяр. I погляд мій заходить&lt;br /&gt;</w:t>
        <w:br/>
        <w:t>За моря давно минулих днів,&lt;br /&gt;</w:t>
        <w:br/>
        <w:t>В обшир той, де ти, боєць-народе,&lt;br /&gt;</w:t>
        <w:br/>
        <w:t>Скелі перемог своїх підвів.&lt;br /&gt;</w:t>
        <w:br/>
        <w:t>Грали ми на європейській сцені&lt;br /&gt;</w:t>
        <w:br/>
        <w:t>Не останню роль. Сіклись мечі.&lt;br /&gt;</w:t>
        <w:br/>
        <w:t>Їх боялись вороги численні,&lt;br /&gt;</w:t>
        <w:br/>
        <w:t>Як дитина блискавок вночі.</w:t>
      </w:r>
    </w:p>
    <w:p>
      <w:r>
        <w:br/>
        <w:t>Я мадьяр. Та що тепер мадьяри?&lt;br /&gt;</w:t>
        <w:br/>
        <w:t>Слави мертвої бліда мара&lt;br /&gt;</w:t>
        <w:br/>
        <w:t>З'явиться, але судьби удари&lt;br /&gt;</w:t>
        <w:br/>
        <w:t>Геть женуть, бо ще їй не пора.&lt;br /&gt;</w:t>
        <w:br/>
        <w:t>Вміємо мовчати так чудово,&lt;br /&gt;</w:t>
        <w:br/>
        <w:t>Що й сусід не чує боротьби.&lt;br /&gt;</w:t>
        <w:br/>
        <w:t>А брати для нас готують знову&lt;br /&gt;</w:t>
        <w:br/>
        <w:t>Чорний саван суму та ганьби.</w:t>
      </w:r>
    </w:p>
    <w:p>
      <w:r>
        <w:br/>
        <w:t>Я мадьяр. I сором заливає&lt;br /&gt;</w:t>
        <w:br/>
        <w:t>Очі — через те, що я мадьяр,&lt;br /&gt;</w:t>
        <w:br/>
        <w:t>Через те, що в нас і не світає,&lt;br /&gt;</w:t>
        <w:br/>
        <w:t>Хоч у інших вже горить пожар.&lt;br /&gt;</w:t>
        <w:br/>
        <w:t>Тільки ж ні за яку мзду та славу&lt;br /&gt;</w:t>
        <w:br/>
        <w:t>Не покину я серед негод&lt;br /&gt;</w:t>
        <w:br/>
        <w:t>Батьківщину на одчай та збаву,&lt;br /&gt;</w:t>
        <w:br/>
        <w:t>Бо й в ганьбі люблю я свій народ!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Я — мадьяр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