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І знов доводиться ридати…</w:t>
      </w:r>
    </w:p>
    <w:p>
      <w:r>
        <w:br/>
        <w:t xml:space="preserve"> І знов доводиться ридати&lt;br /&gt;</w:t>
        <w:br/>
        <w:t>Над трупом вбитого бажання&lt;br /&gt;</w:t>
        <w:br/>
        <w:t>І в скорбнім серці будувати&lt;br /&gt;</w:t>
        <w:br/>
        <w:t>Терем для лютого страждання.&lt;br /&gt;</w:t>
        <w:br/>
        <w:t>Невже до скону доведеться&lt;br /&gt;</w:t>
        <w:br/>
        <w:t>Під хресним бременем стогнати,&lt;br /&gt;</w:t>
        <w:br/>
        <w:t>І вже ніколи не займеться&lt;br /&gt;</w:t>
        <w:br/>
        <w:t>Світ сонця верх моєї хати?&lt;br /&gt;</w:t>
        <w:br/>
        <w:t>Я сто разів сягав рукою&lt;br /&gt;</w:t>
        <w:br/>
        <w:t>На лотосові білі квіти,&lt;br /&gt;</w:t>
        <w:br/>
        <w:t>Та сто разів росив кервою&lt;br /&gt;</w:t>
        <w:br/>
        <w:t>Геранію й тернові віти.&lt;br /&gt;</w:t>
        <w:br/>
        <w:t>А нині вже дивлюсь спокійно&lt;br /&gt;</w:t>
        <w:br/>
        <w:t>На чорні злидні й безталанне&lt;br /&gt;</w:t>
        <w:br/>
        <w:t>І плачу гірко, безнадійно:&lt;br /&gt;</w:t>
        <w:br/>
        <w:t>Судьбо! Остри твій меч востаннє.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І знов доводиться ридати…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