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не повернешся повік...</w:t>
      </w:r>
    </w:p>
    <w:p>
      <w:r>
        <w:br/>
        <w:t xml:space="preserve"> І не повернешся повік&lt;br /&gt;</w:t>
        <w:br/>
        <w:t>з пустелі у гаї.&lt;br /&gt;</w:t>
        <w:br/>
        <w:t>Цей рік, твій тридцять третій рік,&lt;br /&gt;</w:t>
        <w:br/>
        <w:t>припав на рік змії.</w:t>
      </w:r>
    </w:p>
    <w:p>
      <w:r>
        <w:br/>
        <w:t>Не сатана тебе терзав,&lt;br /&gt;</w:t>
        <w:br/>
        <w:t>скоряв не Азазель.&lt;br /&gt;</w:t>
        <w:br/>
        <w:t>Твій голод – жовтий дух отав –&lt;br /&gt;</w:t>
        <w:br/>
        <w:t>не чорний дух пустель.</w:t>
      </w:r>
    </w:p>
    <w:p>
      <w:r>
        <w:br/>
        <w:t>Допоки ти ще людський син,&lt;br /&gt;</w:t>
        <w:br/>
        <w:t>ти не підеш один,&lt;br /&gt;</w:t>
        <w:br/>
        <w:t>бо ще підводить із колін&lt;br /&gt;</w:t>
        <w:br/>
        <w:t>наш затонулий дзвін.</w:t>
      </w:r>
    </w:p>
    <w:p>
      <w:r>
        <w:br/>
        <w:t>Вертатись до яких начал,&lt;br /&gt;</w:t>
        <w:br/>
        <w:t>кубла якого жал?&lt;br /&gt;</w:t>
        <w:br/>
        <w:t>І просиш: "Отче, укріпи!.."&lt;br /&gt;</w:t>
        <w:br/>
        <w:t>І чуєш: "Відступи!.."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не повернешся повік...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