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Гречки сповиває білий серпанок...</w:t>
      </w:r>
    </w:p>
    <w:p>
      <w:r>
        <w:br/>
        <w:t xml:space="preserve"> Гречки сповиває білий серпанок,&lt;br /&gt;</w:t>
        <w:br/>
        <w:t>Схиляються вінички вівса.&lt;br /&gt;</w:t>
        <w:br/>
        <w:t>Вийду вечором на ґанок&lt;br /&gt;</w:t>
        <w:br/>
        <w:t>Спостерігати звичайні чудеса.&lt;br /&gt;</w:t>
        <w:br/>
        <w:t>Над отарою холоне спека,&lt;br /&gt;</w:t>
        <w:br/>
        <w:t>Росами забрязкали колоски.&lt;br /&gt;</w:t>
        <w:br/>
        <w:t>Відчиняється світлая Мекка&lt;br /&gt;</w:t>
        <w:br/>
        <w:t>Для пілігримів тоски.&lt;br /&gt;</w:t>
        <w:br/>
        <w:t>Наповняються чарки медами,&lt;br /&gt;</w:t>
        <w:br/>
        <w:t>Запашними краплями вин —&lt;br /&gt;</w:t>
        <w:br/>
        <w:t>Ідуть у блакитні брами&lt;br /&gt;</w:t>
        <w:br/>
        <w:t>Причастники світових таїн.&lt;br /&gt;</w:t>
        <w:br/>
        <w:t>І в мої у липові барильця&lt;br /&gt;</w:t>
        <w:br/>
        <w:t>Наливає вечір запашні меди…&lt;br /&gt;</w:t>
        <w:br/>
        <w:t>Відчинилися малі ворітця,&lt;br /&gt;</w:t>
        <w:br/>
        <w:t>І хтось сказав мені: йди!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Гречки сповиває білий серпанок...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