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Грачине містечко</w:t>
      </w:r>
    </w:p>
    <w:p>
      <w:r>
        <w:br/>
        <w:t xml:space="preserve"> &lt;p&gt;Шлях, що стрічкою простягся на сто кілометрів від Хмельницького до Кам’янця-Подільського, чи не найкращий на древньому Поділлі.</w:t>
      </w:r>
    </w:p>
    <w:p>
      <w:r>
        <w:br/>
        <w:t>По обидва боки асфальтованого шосе зеленим шумом стрічають подорожнього стрункі тополі, що вишикувалися нескінченними рядами, наче солдати на параді, розлогі волоські горіхи, чепурні клени, високі ясени, розкішні приземкуваті кущі.</w:t>
      </w:r>
    </w:p>
    <w:p>
      <w:r>
        <w:br/>
        <w:t>На тому шляху, що за вісім кілометрів від міста Дунаєвець, є Козацька долина. З давніх часів її так називає народ. Передають з покоління в покоління, що на цій, колись широкій і рівній долині, запорізькі козаки вщент розгромили турецьких напасників. У страшній різанині загинуло багато наших хлопців, а ще більше — ворогів. Козаки винесли своїх посічених побратимів на пагорок, поховали і шапками насипали десятки високих могил. Ще й досі вони навіюють сум. А навколишні поля люди звуть могилками.</w:t>
      </w:r>
    </w:p>
    <w:p>
      <w:r>
        <w:br/>
        <w:t>Саме там, вздовж Козацької долини, граки (а вони на Україні і зимують, не відлітають у теплі краї) десятки літ будують у придорожній лісосмузі своє пташине містечко. Причому, як дбайливі господарі і неабиякі архітектори, використовують кожне дерево для спорудження своїх домівок-гнізд.</w:t>
      </w:r>
    </w:p>
    <w:p>
      <w:r>
        <w:br/>
        <w:t>Величезна зграя птахів чомусь облюбувала собі це неспокійне місце, повз яке за день проносяться тисячі автомобілів, автобусів, тракторів, мотоциклів.</w:t>
      </w:r>
    </w:p>
    <w:p>
      <w:r>
        <w:br/>
        <w:t>Спочатку на деревах було по одному гнізду, а тепер грачине містечко росте поверхами все вище і вище; на гілках одна над одною по три-чотири і більше пташиних домівок.</w:t>
      </w:r>
    </w:p>
    <w:p>
      <w:r>
        <w:br/>
        <w:t>І живуть граки дружно.</w:t>
      </w:r>
    </w:p>
    <w:p>
      <w:r>
        <w:br/>
        <w:t>Весною я випадково був свідком грачиної взаємодопомоги.</w:t>
      </w:r>
    </w:p>
    <w:p>
      <w:r>
        <w:br/>
        <w:t>Біля кювету стояв чорний мотоцикл, а два чубаті парубійки полізли на дерева.</w:t>
      </w:r>
    </w:p>
    <w:p>
      <w:r>
        <w:br/>
        <w:t>Птахи з криком знялися з своїх гнізд і величезною зграєю закружляли над містечком.</w:t>
      </w:r>
    </w:p>
    <w:p>
      <w:r>
        <w:br/>
        <w:t>Як тільки хлопці наблизилися до найнижчих гнізд, граки кинулися на кривдників. Птахи з такою силою їх клювали, що ті, не тямлячись з переляку, скривавлені, лантухами звалилися додолу.</w:t>
      </w:r>
    </w:p>
    <w:p>
      <w:r>
        <w:br/>
        <w:t>Граки не дали парубійкам спокою і на землі. Вони пікірували на них доти, поки мотоцикл не зник з очей.</w:t>
      </w:r>
    </w:p>
    <w:p>
      <w:r>
        <w:br/>
        <w:t>Птахи ще трохи покружляли над рідною лісосмугою і, заспокоївшись, повсідалися у своїх гніздах. І лише зрідка чулося перегукування:</w:t>
      </w:r>
    </w:p>
    <w:p>
      <w:r>
        <w:br/>
        <w:t>— Кра-кра-кра!</w:t>
      </w:r>
    </w:p>
    <w:p>
      <w:r>
        <w:br/>
        <w:t>— Кра-кра!</w:t>
      </w:r>
    </w:p>
    <w:p>
      <w:r>
        <w:br/>
        <w:t>— Кра-а-а.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Грачине містечко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