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Герметично зачинені вікна до пекла...</w:t>
      </w:r>
    </w:p>
    <w:p>
      <w:r>
        <w:br/>
        <w:t xml:space="preserve"> Богданові Зузуку</w:t>
      </w:r>
    </w:p>
    <w:p>
      <w:r>
        <w:br/>
        <w:t>Герметично зачинені вікна до пекла.&lt;br /&gt;</w:t>
        <w:br/>
        <w:t>Завертаймо назад непокірний катрен.&lt;br /&gt;</w:t>
        <w:br/>
        <w:t>Детективна історія Роберта Шеклі&lt;br /&gt;</w:t>
        <w:br/>
        <w:t>виповзає на білі полотна арен.</w:t>
      </w:r>
    </w:p>
    <w:p>
      <w:r>
        <w:br/>
        <w:t>Завиває сирена — швидка чи поліція?&lt;br /&gt;</w:t>
        <w:br/>
        <w:t>По задвірках епохи скрадається тінь.&lt;br /&gt;</w:t>
        <w:br/>
        <w:t>Простирадло небес заплямила полюція —&lt;br /&gt;</w:t>
        <w:br/>
        <w:t>сперма хмар не потрапить у лоно богинь.</w:t>
      </w:r>
    </w:p>
    <w:p>
      <w:r>
        <w:br/>
        <w:t>Кличмо тінь до стола. Тінь готова покаятись.&lt;br /&gt;</w:t>
        <w:br/>
        <w:t>Даймо келишок раю і кусень смоли.&lt;br /&gt;</w:t>
        <w:br/>
        <w:t>А старій Афродіті не фалос, а палицю,&lt;br /&gt;</w:t>
        <w:br/>
        <w:t>Не у щічечку цьом, а вождя з Сомалі.</w:t>
      </w:r>
    </w:p>
    <w:p>
      <w:r>
        <w:br/>
        <w:t>Ми також народились у жовтому теремі.&lt;br /&gt;</w:t>
        <w:br/>
        <w:t>Ми самі сорок років чекали на дощ.&lt;br /&gt;</w:t>
        <w:br/>
        <w:t>А тепер під ногами росте гімносперміум.&lt;br /&gt;</w:t>
        <w:br/>
        <w:t>Це — рослина, що зовні нагадує хвощ.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Герметично зачинені вікна до пекла...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