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Гелена</w:t>
      </w:r>
    </w:p>
    <w:p>
      <w:r>
        <w:br/>
        <w:t xml:space="preserve"> Поль Валері&lt;br /&gt;</w:t>
        <w:br/>
        <w:t>Гелена</w:t>
      </w:r>
    </w:p>
    <w:p>
      <w:r>
        <w:br/>
        <w:t>Перекладач: М. Лукаш</w:t>
      </w:r>
    </w:p>
    <w:p>
      <w:r>
        <w:br/>
        <w:t>Блакить! Блакить, це я... Із смертних вийшла гротів,&lt;br /&gt;</w:t>
        <w:br/>
        <w:t>І чую плюскіт хвиль в оті лункі щаблі,&lt;br /&gt;</w:t>
        <w:br/>
        <w:t>І бачу в досвітках воскреслі кораблі&lt;br /&gt;</w:t>
        <w:br/>
        <w:t>Та весла золоті, що тьми ламають спротив.</w:t>
      </w:r>
    </w:p>
    <w:p>
      <w:r>
        <w:br/>
        <w:t>Самотні руки звуть царів. Персти невинні,&lt;br /&gt;</w:t>
        <w:br/>
        <w:t>Ви мали забавку з тих соляних борід...&lt;br /&gt;</w:t>
        <w:br/>
        <w:t>Я плакала, було, коли співав Атрід&lt;br /&gt;</w:t>
        <w:br/>
        <w:t>Непевний свій тріумф над морем в шумовинні.</w:t>
      </w:r>
    </w:p>
    <w:p>
      <w:r>
        <w:br/>
        <w:t>Чи мушля з глибини, чи сурма бойова&lt;br /&gt;</w:t>
        <w:br/>
        <w:t>Ритм задає гребцям, до співу порива?&lt;br /&gt;</w:t>
        <w:br/>
        <w:t>Рокочуть, котяться різноголосі гуки,</w:t>
      </w:r>
    </w:p>
    <w:p>
      <w:r>
        <w:br/>
        <w:t>А всміхнені боги із героїчних пров,&lt;br /&gt;</w:t>
        <w:br/>
        <w:t>Хоч биті піною, дарують свій покров,&lt;br /&gt;</w:t>
        <w:br/>
        <w:t>До мене тягнучи благі скульптурні руки.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Гелена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