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Гей, на весла!</w:t>
      </w:r>
    </w:p>
    <w:p>
      <w:r>
        <w:br/>
        <w:t xml:space="preserve"> Гей, на весла, щоб понесла&lt;br /&gt;</w:t>
        <w:br/>
        <w:t>Буря човен на простір,&lt;br /&gt;</w:t>
        <w:br/>
        <w:t>Де свавільний вітер вільний&lt;br /&gt;</w:t>
        <w:br/>
        <w:t>Гонить хвилі вздовж і вшир!</w:t>
      </w:r>
    </w:p>
    <w:p>
      <w:r>
        <w:br/>
        <w:t>Там, на морі, на просторі,&lt;br /&gt;</w:t>
        <w:br/>
        <w:t>Розігнавши млявий сон,&lt;br /&gt;</w:t>
        <w:br/>
        <w:t>Виллєм муки наші в звуки&lt;br /&gt;</w:t>
        <w:br/>
        <w:t>Буйним вітрам в унісон.</w:t>
      </w:r>
    </w:p>
    <w:p>
      <w:r>
        <w:br/>
        <w:t>Там, на волі, на роздоллі,&lt;br /&gt;</w:t>
        <w:br/>
        <w:t>Де здіймаються горби,&lt;br /&gt;</w:t>
        <w:br/>
        <w:t>Всю отруту нашу люту&lt;br /&gt;</w:t>
        <w:br/>
        <w:t>Виллєм в море без журби.</w:t>
      </w:r>
    </w:p>
    <w:p>
      <w:r>
        <w:br/>
        <w:t>Виллєм в море наше горе,&lt;br /&gt;</w:t>
        <w:br/>
        <w:t>Нашу млявість, нашу лінь.&lt;br /&gt;</w:t>
        <w:br/>
        <w:t>Гей, на весла, щоб понесла&lt;br /&gt;</w:t>
        <w:br/>
        <w:t>Буря човен на глибінь!</w:t>
      </w:r>
    </w:p>
    <w:p>
      <w:r>
        <w:br/>
        <w:t>Ми полинем соколиним&lt;br /&gt;</w:t>
        <w:br/>
        <w:t>Вільним льотом з берегів,&lt;br /&gt;</w:t>
        <w:br/>
        <w:t>Роздратуєм, загартуєм&lt;br /&gt;</w:t>
        <w:br/>
        <w:t>Нашу міць для ворогів.&lt;br /&gt;</w:t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Гей, на весла!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