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Галюсі</w:t>
      </w:r>
    </w:p>
    <w:p>
      <w:r>
        <w:br/>
        <w:t xml:space="preserve"> Дитини усміх жартовливий,&lt;br /&gt;</w:t>
        <w:br/>
        <w:t>Дружини лагідний привіт&lt;br /&gt;</w:t>
        <w:br/>
        <w:t>І погляд матері журливий,&lt;br /&gt;</w:t>
        <w:br/>
        <w:t>Чи ще побачу вас, чи ніт?</w:t>
      </w:r>
    </w:p>
    <w:p>
      <w:r>
        <w:br/>
        <w:t>Чи може тут в краю чужому,&lt;br /&gt;</w:t>
        <w:br/>
        <w:t>Серед могил в чаду руїн,&lt;br /&gt;</w:t>
        <w:br/>
        <w:t>Під градом куль, шрапнелі грому&lt;br /&gt;</w:t>
        <w:br/>
        <w:t>Умру покинутий один?</w:t>
      </w:r>
    </w:p>
    <w:p>
      <w:r>
        <w:br/>
        <w:t>І в передсмертний час востаннє,&lt;br /&gt;</w:t>
        <w:br/>
        <w:t>Недвижними устами я&lt;br /&gt;</w:t>
        <w:br/>
        <w:t>Чи зможу, о, моє кохання,&lt;br /&gt;</w:t>
        <w:br/>
        <w:t>Твоє промовити ім’я?</w:t>
      </w:r>
    </w:p>
    <w:p>
      <w:r>
        <w:br/>
        <w:t>І чи зійде на поле бою&lt;br /&gt;</w:t>
        <w:br/>
        <w:t>Твоя прозоро-світла тінь,&lt;br /&gt;</w:t>
        <w:br/>
        <w:t>Чи вчую тихе: "Я з тобою.&lt;br /&gt;</w:t>
        <w:br/>
        <w:t>Від мук, коханий мій, спочинь?!"</w:t>
      </w:r>
    </w:p>
    <w:p>
      <w:r>
        <w:br/>
        <w:t>І поцілунок легкокрилий&lt;br /&gt;</w:t>
        <w:br/>
        <w:t>На чоло зблідле чи злетить,&lt;br /&gt;</w:t>
        <w:br/>
        <w:t>Підтримати останні сили,&lt;br /&gt;</w:t>
        <w:br/>
        <w:t>Надію в серце закропить?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Галюсі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