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Фантазія до Лаури</w:t>
      </w:r>
    </w:p>
    <w:p>
      <w:r>
        <w:br/>
        <w:t xml:space="preserve"> О Лауро! Як назвать той вихор,&lt;br /&gt;</w:t>
        <w:br/>
        <w:t>Що до тіла тіло порива,&lt;br /&gt;</w:t>
        <w:br/>
        <w:t>Як назвать, Лауро, тую силу,&lt;br /&gt;</w:t>
        <w:br/>
        <w:t>Що в єдино дві душі злива?</w:t>
      </w:r>
    </w:p>
    <w:p>
      <w:r>
        <w:br/>
        <w:t>Глянь — летять розгойдані планети, —&lt;br /&gt;</w:t>
        <w:br/>
        <w:t>Хто їх вчить круг сонця вічно мчать,&lt;br /&gt;</w:t>
        <w:br/>
        <w:t>Як дітей круг матері звиватись,&lt;br /&gt;</w:t>
        <w:br/>
        <w:t>Райдугами просторінь квітчать?</w:t>
      </w:r>
    </w:p>
    <w:p>
      <w:r>
        <w:br/>
        <w:t>Припадають спрагнені сузір'я&lt;br /&gt;</w:t>
        <w:br/>
        <w:t>До промінного пиття,&lt;br /&gt;</w:t>
        <w:br/>
        <w:t>З чаші вогневої п'ють наснагу, —&lt;br /&gt;</w:t>
        <w:br/>
        <w:t>З мозку тіло так бере життя.</w:t>
      </w:r>
    </w:p>
    <w:p>
      <w:r>
        <w:br/>
        <w:t>Атоми єднаються в ефірі —&lt;br /&gt;</w:t>
        <w:br/>
        <w:t>То ж любов скеровує їх літ,&lt;br /&gt;</w:t>
        <w:br/>
        <w:t>То ж любов гармонізує сфери, —&lt;br /&gt;</w:t>
        <w:br/>
        <w:t>На любові держиться весь світ.</w:t>
      </w:r>
    </w:p>
    <w:p>
      <w:r>
        <w:br/>
        <w:t>Вийми ти любов з снастей природи —&lt;br /&gt;</w:t>
        <w:br/>
        <w:t>Всесвіт миттю розпадеться в прах,&lt;br /&gt;</w:t>
        <w:br/>
        <w:t>Все поглине первовічний хаос, —&lt;br /&gt;</w:t>
        <w:br/>
        <w:t>Плач, Ньютоне, це системи крах!</w:t>
      </w:r>
    </w:p>
    <w:p>
      <w:r>
        <w:br/>
        <w:t>Як нема богині в сонмі духів,&lt;br /&gt;</w:t>
        <w:br/>
        <w:t>Тлін і їх безжально обійма...&lt;br /&gt;</w:t>
        <w:br/>
        <w:t>Без любові й весни не весніють,&lt;br /&gt;</w:t>
        <w:br/>
        <w:t>Без любові й віра в нас німа...</w:t>
      </w:r>
    </w:p>
    <w:p>
      <w:r>
        <w:br/>
        <w:t>За гріхом гадючаться-плазують&lt;br /&gt;</w:t>
        <w:br/>
        <w:t>Скруха й сором — пара евменід,&lt;br /&gt;</w:t>
        <w:br/>
        <w:t>Підла зрада потайки чатує&lt;br /&gt;</w:t>
        <w:br/>
        <w:t>Величі орлиний зліт.</w:t>
      </w:r>
    </w:p>
    <w:p>
      <w:r>
        <w:br/>
        <w:t>З гордістю жартує часто згуба,&lt;br /&gt;</w:t>
        <w:br/>
        <w:t>Йде за щастям заздрість по п'ятах,&lt;br /&gt;</w:t>
        <w:br/>
        <w:t>А розпуста у обіймах смерті&lt;br /&gt;</w:t>
        <w:br/>
        <w:t>Завершає свій непевний шлях.</w:t>
      </w:r>
    </w:p>
    <w:p>
      <w:r>
        <w:br/>
        <w:t>На любові крилах мчить майбутнє&lt;br /&gt;</w:t>
        <w:br/>
        <w:t>До минулого похмурих урн,&lt;br /&gt;</w:t>
        <w:br/>
        <w:t>Довго-довго наречену Вічність,&lt;br /&gt;</w:t>
        <w:br/>
        <w:t>Летючи, шука Сатурн.</w:t>
      </w:r>
    </w:p>
    <w:p>
      <w:r>
        <w:br/>
        <w:t>Та колись, так провістив оракул,&lt;br /&gt;</w:t>
        <w:br/>
        <w:t>Він її наздожене,&lt;br /&gt;</w:t>
        <w:br/>
        <w:t>Стане Час із Вічністю до шлюбу,&lt;br /&gt;</w:t>
        <w:br/>
        <w:t>Факелом весь світ їм спалахне.</w:t>
      </w:r>
    </w:p>
    <w:p>
      <w:r>
        <w:br/>
        <w:t>I тоді любові нашій зійдуть&lt;br /&gt;</w:t>
        <w:br/>
        <w:t>Кращі дні — кінця не буде їй,&lt;br /&gt;</w:t>
        <w:br/>
        <w:t>Як і їхній вічній шлюбній ночі...&lt;br /&gt;</w:t>
        <w:br/>
        <w:t>Знай, Лауро, і радій!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Фантазія до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