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 мої</w:t>
      </w:r>
    </w:p>
    <w:p>
      <w:r>
        <w:br/>
        <w:t xml:space="preserve"> Думи ж мої, думи руські, відки ви ся взєли?&lt;br /&gt;</w:t>
        <w:br/>
        <w:t>Ци ви, може, в моїм раю квіточками цвили,&lt;br /&gt;</w:t>
        <w:br/>
        <w:t>Ци ви, може, в моїм небі ангелом злітали,&lt;br /&gt;</w:t>
        <w:br/>
        <w:t>Що ви моє бідне серце досі колисали?&lt;br /&gt;</w:t>
        <w:br/>
        <w:t>Так, як мати вороб'ятко вечором колише,&lt;br /&gt;</w:t>
        <w:br/>
        <w:t>І над ним, і коло него хрестик божий пише,&lt;br /&gt;</w:t>
        <w:br/>
        <w:t>Би уроки, би злі духи там не притупали, —&lt;br /&gt;</w:t>
        <w:br/>
        <w:t>Так і моє бідне серце ви-сте колисали.</w:t>
      </w:r>
    </w:p>
    <w:p>
      <w:r>
        <w:br/>
        <w:t>Ні родини, ні дружини, — бо сестричка вмерла,&lt;br /&gt;</w:t>
        <w:br/>
        <w:t>Що тій бідній сиротині сльози часом втерла, —&lt;br /&gt;</w:t>
        <w:br/>
        <w:t>Так пішов я в світ широкий за кавалком хліба.&lt;br /&gt;</w:t>
        <w:br/>
        <w:t>Ах, не раз я мусив чути: "Ціба, хлопче, ціба!"&lt;br /&gt;</w:t>
        <w:br/>
        <w:t>А хоть хто кавалок хліба часом дати рачив,&lt;br /&gt;</w:t>
        <w:br/>
        <w:t>То аби ся надивити, як хлопчина плаче;&lt;br /&gt;</w:t>
        <w:br/>
        <w:t>І ци можна дивувати тому тулачеві,&lt;br /&gt;</w:t>
        <w:br/>
        <w:t>Що продався до жовнярства за три срібні леви?</w:t>
      </w:r>
    </w:p>
    <w:p>
      <w:r>
        <w:br/>
        <w:t>Не дивуйте, люди добрі, доля так судила.&lt;br /&gt;</w:t>
        <w:br/>
        <w:t>А як часом з черевика кров камінєм плила&lt;br /&gt;</w:t>
        <w:br/>
        <w:t>І під буком під капральським плечі ся кроїли,&lt;br /&gt;</w:t>
        <w:br/>
        <w:t>То ся мої синці, рани думами гоїли.&lt;br /&gt;</w:t>
        <w:br/>
        <w:t>Бо хоть часом і задурно бранця хто набився,&lt;br /&gt;</w:t>
        <w:br/>
        <w:t>То не йшов він до Дунаю, з гвера не стрілєвся,&lt;br /&gt;</w:t>
        <w:br/>
        <w:t>Лиш узяв кобзину в руки та й зачав співати,&lt;br /&gt;</w:t>
        <w:br/>
        <w:t>А вкоївши своє серце, ляг з кобзинов спати.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 мої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