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В. Чайченка</w:t>
      </w:r>
    </w:p>
    <w:p>
      <w:r>
        <w:br/>
        <w:t xml:space="preserve"> З далекого краю,&lt;br /&gt;</w:t>
        <w:br/>
        <w:t>Кобзарю коханий,&lt;br /&gt;</w:t>
        <w:br/>
        <w:t>Тебе я вітаю,&lt;br /&gt;</w:t>
        <w:br/>
        <w:t>Мій любий, незнаний!</w:t>
      </w:r>
    </w:p>
    <w:p>
      <w:r>
        <w:br/>
        <w:t>Благаю спокою,&lt;br /&gt;</w:t>
        <w:br/>
        <w:t>Здоров’я та сили —&lt;br /&gt;</w:t>
        <w:br/>
        <w:t>Міцною тропою&lt;br /&gt;</w:t>
        <w:br/>
        <w:t>Іти до могили.</w:t>
      </w:r>
    </w:p>
    <w:p>
      <w:r>
        <w:br/>
        <w:t>З’являть, як донині,&lt;br /&gt;</w:t>
        <w:br/>
        <w:t>Художницьку вроду&lt;br /&gt;</w:t>
        <w:br/>
        <w:t>На радість країні,&lt;br /&gt;</w:t>
        <w:br/>
        <w:t>На благо народу.</w:t>
      </w:r>
    </w:p>
    <w:p>
      <w:r>
        <w:br/>
        <w:t>Щоб дальш розцвітала&lt;br /&gt;</w:t>
        <w:br/>
        <w:t>Та врода кращ квіту,&lt;br /&gt;</w:t>
        <w:br/>
        <w:t>Щоб сміливо стала&lt;br /&gt;</w:t>
        <w:br/>
        <w:t>Пред зорами світу!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В. Чайченка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