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матері</w:t>
      </w:r>
    </w:p>
    <w:p>
      <w:r>
        <w:br/>
        <w:t xml:space="preserve"> Мамо-голубко! Прийди подивися,&lt;br /&gt;</w:t>
        <w:br/>
        <w:t>Сина від мук захисти!&lt;br /&gt;</w:t>
        <w:br/>
        <w:t>Болі зі споду душі піднялися,&lt;br /&gt;</w:t>
        <w:br/>
        <w:t>Що вже несила нести.</w:t>
      </w:r>
    </w:p>
    <w:p>
      <w:r>
        <w:br/>
        <w:t>Мамо-голубко! Горюєш ти, бачу,&lt;br /&gt;</w:t>
        <w:br/>
        <w:t>Стогнеш сама у журбі;&lt;br /&gt;</w:t>
        <w:br/>
        <w:t>Хай я в неволі конаю та плачу,-&lt;br /&gt;</w:t>
        <w:br/>
        <w:t>Важче незмірно тобі.</w:t>
      </w:r>
    </w:p>
    <w:p>
      <w:r>
        <w:br/>
        <w:t>Бачити більше тебе я не буду;&lt;br /&gt;</w:t>
        <w:br/>
        <w:t>Не дорікай, а прости;&lt;br /&gt;</w:t>
        <w:br/>
        <w:t>Та від людського неправого суду&lt;br /&gt;</w:t>
        <w:br/>
        <w:t>Сина свого захисти!</w:t>
      </w:r>
    </w:p>
    <w:p>
      <w:r>
        <w:br/>
        <w:t>І поглянуть навіть гірко,&lt;br /&gt;</w:t>
        <w:br/>
        <w:t>І вбачається мені,&lt;br /&gt;</w:t>
        <w:br/>
        <w:t>Що крізь хмари, ясна зірко,&lt;br /&gt;</w:t>
        <w:br/>
        <w:t>Сяєш ти у вишині.</w:t>
      </w:r>
    </w:p>
    <w:p>
      <w:r>
        <w:br/>
        <w:t>І сталось диво, славне з див:&lt;br /&gt;</w:t>
        <w:br/>
        <w:t>Охаменулись слуги мряки;&lt;br /&gt;</w:t>
        <w:br/>
        <w:t>Пророк в них душі розбудив,-&lt;br /&gt;</w:t>
        <w:br/>
        <w:t>Додолу пали злодіяки.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