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Діва-Обида</w:t>
      </w:r>
    </w:p>
    <w:p>
      <w:r>
        <w:br/>
        <w:t xml:space="preserve"> Лежиш, розпусто, на розпутті,&lt;br /&gt;</w:t>
        <w:br/>
        <w:t>Не знати — мертва чи жива.&lt;br /&gt;</w:t>
        <w:br/>
        <w:t>Де ж ті байки про пута куті&lt;br /&gt;</w:t>
        <w:br/>
        <w:t>Та інші жалісні слова?&lt;br /&gt;</w:t>
        <w:br/>
        <w:t>Хто гвалтував тебе? Безсила,&lt;br /&gt;</w:t>
        <w:br/>
        <w:t>Безвладна, п'яна і німа&lt;br /&gt;</w:t>
        <w:br/>
        <w:t>Неплодну плоть, убоге тіло&lt;br /&gt;</w:t>
        <w:br/>
        <w:t>Давала кожному сама.</w:t>
      </w:r>
    </w:p>
    <w:p>
      <w:r>
        <w:br/>
        <w:t>Мізерія чужих історій&lt;br /&gt;</w:t>
        <w:br/>
        <w:t>Та сльози п'яних кобзарів —&lt;br /&gt;</w:t>
        <w:br/>
        <w:t>Всією тучністю просторів&lt;br /&gt;</w:t>
        <w:br/>
        <w:t>Повія ханів і царів.</w:t>
      </w:r>
    </w:p>
    <w:p>
      <w:r>
        <w:br/>
        <w:t>Під сонні пестощі султана&lt;br /&gt;</w:t>
        <w:br/>
        <w:t>Впивала царгородський чар,&lt;br /&gt;</w:t>
        <w:br/>
        <w:t>Це ж ти — попівна Роксоляна,&lt;br /&gt;</w:t>
        <w:br/>
        <w:t>Байстрюча матір яничар !</w:t>
      </w:r>
    </w:p>
    <w:p>
      <w:r>
        <w:br/>
        <w:t>Чаплінському — ясир кохання —&lt;br /&gt;</w:t>
        <w:br/>
        <w:t>Це ти, безславна і лиха,&lt;br /&gt;</w:t>
        <w:br/>
        <w:t>В Богдановій ятрилась рані&lt;br /&gt;</w:t>
        <w:br/>
        <w:t>Вогнем образи і гріха.</w:t>
      </w:r>
    </w:p>
    <w:p>
      <w:r>
        <w:br/>
        <w:t>Стрибати в гречку — тільки й щастя,&lt;br /&gt;</w:t>
        <w:br/>
        <w:t>Щоб в корчах зради завмирать —&lt;br /&gt;</w:t>
        <w:br/>
        <w:t>Це ти, пусте, неплодне трясця,&lt;br /&gt;</w:t>
        <w:br/>
        <w:t>Ти, Пріська гетьмана Петра.</w:t>
      </w:r>
    </w:p>
    <w:p>
      <w:r>
        <w:br/>
        <w:t>Звідціль черкаська твоя шатость&lt;br /&gt;</w:t>
        <w:br/>
        <w:t>І рабська кров твоя звідціль,&lt;br /&gt;</w:t>
        <w:br/>
        <w:t>І діти, мов дурні курчата,&lt;br /&gt;</w:t>
        <w:br/>
        <w:t>І сліз — пісні, й бандури — біль,</w:t>
      </w:r>
    </w:p>
    <w:p>
      <w:r>
        <w:br/>
        <w:t>І та розслабленість ледача&lt;br /&gt;</w:t>
        <w:br/>
        <w:t>І серця, й розуму, і рук, —&lt;br /&gt;</w:t>
        <w:br/>
        <w:t>Безсила насолода плачу&lt;br /&gt;</w:t>
        <w:br/>
        <w:t>Безсоромно-плебейських мук...</w:t>
      </w:r>
    </w:p>
    <w:p>
      <w:r>
        <w:br/>
        <w:t>Невже ж калюжою Росії&lt;br /&gt;</w:t>
        <w:br/>
        <w:t>Завмре твоя широчина?&lt;br /&gt;</w:t>
        <w:br/>
        <w:t>...А над степами вітер віє!&lt;br /&gt;</w:t>
        <w:br/>
        <w:t>А в небі гуркотить весна!</w:t>
      </w:r>
    </w:p>
    <w:p>
      <w:r>
        <w:br/>
        <w:t>А степ, гарматами пооран,&lt;br /&gt;</w:t>
        <w:br/>
        <w:t>Тремтить від крові і кісток,&lt;br /&gt;</w:t>
        <w:br/>
        <w:t>Та про бої віщує ворон,&lt;br /&gt;</w:t>
        <w:br/>
        <w:t>Червлен тримаючи шматок.</w:t>
      </w:r>
    </w:p>
    <w:p>
      <w:r>
        <w:br/>
        <w:t>Повстань, як древлє! Панцир з міді&lt;br /&gt;</w:t>
        <w:br/>
        <w:t>Замінить лати й ганчірки, —&lt;br /&gt;</w:t>
        <w:br/>
        <w:t>І знов дівоча стать Обиди&lt;br /&gt;</w:t>
        <w:br/>
        <w:t>Звитяжно гляне у віки.!..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Діва-Обида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