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Діти</w:t>
      </w:r>
    </w:p>
    <w:p>
      <w:r>
        <w:br/>
        <w:t xml:space="preserve"> &lt;p&gt;Поклав граблі коло себе, сів потім на межу, закурив люльку, та й гадка гадку пошибала. А далі говорив на четверо гонів заголосно.</w:t>
      </w:r>
    </w:p>
    <w:p>
      <w:r>
        <w:br/>
        <w:t>— Най я трошки спочину супокоєм, бо лиш дома вкажуси, та й зараз дідові роботу найдуть. Таки невістка, коби здорова, круть, верть та зараз запіворить: "Та-бо ви не сидіть…"</w:t>
      </w:r>
    </w:p>
    <w:p>
      <w:r>
        <w:br/>
        <w:t>— А то господь, що над нами, видить, що я лиш ногами перебираю. А руки, аді, як згребло, а вже-м місіць неголений, а до церкви вже-м дорогу загубив. У чім піду, коли все з плечей забрали?</w:t>
      </w:r>
    </w:p>
    <w:p>
      <w:r>
        <w:br/>
        <w:t>По межі, по межі та й дідів голос цілим полем вандрував, та й усі оберталися в сторону за дідом. А він скаржився, не переставав:</w:t>
      </w:r>
    </w:p>
    <w:p>
      <w:r>
        <w:br/>
        <w:t>— Ой, сегодні такі діти. Але мене ще, богу декувати, з памнєті не вікинуло, я ще знаю, яку бесіду у нотаря мали-м. Сухенький був панок, з борідков, та й він так роз'єзував синові. Дідові, каже, допоки єго живота, то має єму бути єго постіль, він має спати, він має вілежуватиси, аби і до схід сонця. А вже як, каже, єго на лаву покладете та землев припорпаєте, то ти тогди з лави на дідову постіль перебирайси. А бабі, каже, має бути бабина піч, вона най си вігріває, най си богу молить, а як вже ї обмиєте та й руки навхрест складете, та тогди най невістка вже лізе на піч, бо вона її.</w:t>
      </w:r>
    </w:p>
    <w:p>
      <w:r>
        <w:br/>
        <w:t>Осінній вітер грався сивим волоссям дідовим.</w:t>
      </w:r>
    </w:p>
    <w:p>
      <w:r>
        <w:br/>
        <w:t>— Але коби нотар десь вечером подививси до хати. Син на постелі, невістка на печі, а я з старов на землі, на солімці валєємоси. А це ж по правді, а де бог є? У цих людей вже нема бога, ой, нема…</w:t>
      </w:r>
    </w:p>
    <w:p>
      <w:r>
        <w:br/>
        <w:t>Ще й головою казав, що нема бога у молодих людей.</w:t>
      </w:r>
    </w:p>
    <w:p>
      <w:r>
        <w:br/>
        <w:t>— Здихайте, старі, бо вам шкода лижки страви. Молочко поїдають, сирець поїдають, а ми, як щенєта, на них дивимоси. А я їм коровку дав, овечки дав, плуг дав, усе дав. Як люди дають, та так і я дав. А сегодні вони вповідають, що ви старенькі, слабенькі та в'їжте маленько. Отак нам уповідають наші діти. Голос дідів дрогнув, та й дід урвав бесіду.</w:t>
      </w:r>
    </w:p>
    <w:p>
      <w:r>
        <w:br/>
        <w:t>— Та й поховають нас, як псів, бігме, чобота на ногу не покладуть…</w:t>
      </w:r>
    </w:p>
    <w:p>
      <w:r>
        <w:br/>
        <w:t>Громада бузьків упала на очерет і злопотіла крильми над дідом, аж спудився. В теплі краї збиралися відлітати.</w:t>
      </w:r>
    </w:p>
    <w:p>
      <w:r>
        <w:br/>
        <w:t>— Ого, вже осінь. Отак, отак та й Різдво не забавитьcи...</w:t>
      </w:r>
    </w:p>
    <w:p>
      <w:r>
        <w:br/>
        <w:t>— Але яке воно розумне, хоть птаха, лиш що не говорить. Єму зле, і воно собі шукає ліпшого. Взимі нема жєби, та й студінь. А воно знає наперед. Не так, як чоловік, що мус свої три дні на місці коротати.</w:t>
      </w:r>
    </w:p>
    <w:p>
      <w:r>
        <w:br/>
        <w:t>Встав з межі, сховав люльку, взяв граблі та пустився додому. Ще кілька разів обертався за бузьками. Та й станув.</w:t>
      </w:r>
    </w:p>
    <w:p>
      <w:r>
        <w:br/>
        <w:t>— Ба, хто би мені, добрий, сказав, ци я ще з бабов дочикаю, аби їх назад видіти, як повернуться? Відай, вже котресь із нас бриздне, відай, уже бузьків не будемо видіти.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