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Діотіма</w:t>
      </w:r>
    </w:p>
    <w:p>
      <w:r>
        <w:br/>
        <w:t xml:space="preserve"> Радосте горньої музи! Колись ти стихії змирила,-&lt;br /&gt;</w:t>
        <w:br/>
        <w:t>Знову, благаю, прийди; хаос часу погамуй!&lt;br /&gt;</w:t>
        <w:br/>
        <w:t>Битву шалену спиняй небесною піснею миру,&lt;br /&gt;</w:t>
        <w:br/>
        <w:t>Поки роздвоєне в нас єдність ясна не пойме,&lt;br /&gt;</w:t>
        <w:br/>
        <w:t>Поки людини днедавня натура — спокійна, могутня —&lt;br /&gt;</w:t>
        <w:br/>
        <w:t>Радо не витоне знов з клекоту димних часів.&lt;br /&gt;</w:t>
        <w:br/>
        <w:t>В серце збідніле народу вернись, красото життєносна,&lt;br /&gt;</w:t>
        <w:br/>
        <w:t>Входь у гостинні доми, в храм сиротливий вернись!&lt;br /&gt;</w:t>
        <w:br/>
        <w:t>Хоч Діотіма живе, як квіти ніжні зимою,&lt;br /&gt;</w:t>
        <w:br/>
        <w:t>Духом могутня своїм,— сонця шукає й вона.&lt;br /&gt;</w:t>
        <w:br/>
        <w:t>Сонце духу, проте, найпрекрасніший світ, закотилось,&lt;br /&gt;</w:t>
        <w:br/>
        <w:t>I серед ночі, в мороз, бурі гнівливі гудуть.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Діотіма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