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Дідусеві гадки</w:t>
      </w:r>
    </w:p>
    <w:p>
      <w:r>
        <w:br/>
        <w:t xml:space="preserve"> Надворі лютує стужа...&lt;br /&gt;</w:t>
        <w:br/>
        <w:t>Дайте дух перевести:&lt;br /&gt;</w:t>
        <w:br/>
        <w:t>Старе тіло щось нездужа,&lt;br /&gt;</w:t>
        <w:br/>
        <w:t>До воріт не добрести.</w:t>
      </w:r>
    </w:p>
    <w:p>
      <w:r>
        <w:br/>
        <w:t>Поневолі в самотині,&lt;br /&gt;</w:t>
        <w:br/>
        <w:t>Не виходячи, сиджу&lt;br /&gt;</w:t>
        <w:br/>
        <w:t>Та в нетопленій хатині&lt;br /&gt;</w:t>
        <w:br/>
        <w:t>Мерзну, гибію, дрижу.</w:t>
      </w:r>
    </w:p>
    <w:p>
      <w:r>
        <w:br/>
        <w:t>Гірш і гірш моя недуга,&lt;br /&gt;</w:t>
        <w:br/>
        <w:t>Менш і менш стає тепла...&lt;br /&gt;</w:t>
        <w:br/>
        <w:t>За віконцем мерзлим хуга&lt;br /&gt;</w:t>
        <w:br/>
        <w:t>Скаженіти почала.</w:t>
      </w:r>
    </w:p>
    <w:p>
      <w:r>
        <w:br/>
        <w:t>Де ж весна, де літо красне,&lt;br /&gt;</w:t>
        <w:br/>
        <w:t>Ранки соняшні, блакить?&lt;br /&gt;</w:t>
        <w:br/>
        <w:t>Пусто, темно; сила гасне;&lt;br /&gt;</w:t>
        <w:br/>
        <w:t>Дров немає затопить.</w:t>
      </w:r>
    </w:p>
    <w:p>
      <w:r>
        <w:br/>
        <w:t>От забудусь ненароком&lt;br /&gt;</w:t>
        <w:br/>
        <w:t>(Все я сам — як день, так ніч)&lt;br /&gt;</w:t>
        <w:br/>
        <w:t>І дивлюсь надійним оком&lt;br /&gt;</w:t>
        <w:br/>
        <w:t>На розвалену вже піч.</w:t>
      </w:r>
    </w:p>
    <w:p>
      <w:r>
        <w:br/>
        <w:t>Б’ється серце нетерпляче,&lt;br /&gt;</w:t>
        <w:br/>
        <w:t>Туманіє голова;&lt;br /&gt;</w:t>
        <w:br/>
        <w:t>В очах — полум’я гаряче,&lt;br /&gt;</w:t>
        <w:br/>
        <w:t>В думці — свічка та дрова.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Дідусеві гадки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