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Дідова школа</w:t>
      </w:r>
    </w:p>
    <w:p>
      <w:r>
        <w:br/>
        <w:t xml:space="preserve"> &lt;p&gt;Коли у батька ще були коні і віз, то ми на великі свята їздили у гості за вісім (дехто рахує: за дев’ять) кілометрів (верстов) від нашої Могилівки. У Слобідці Гірчичанській жили мамині батьки — дід Микола і баба Марина. Для мене така поїздка — то велике свято, бо у дідовій хаті, у світлиці, була початкова школа. Так, так, школа!</w:t>
      </w:r>
    </w:p>
    <w:p>
      <w:r>
        <w:br/>
        <w:t>Як зараз бачу велику кімнату з глиняною долівкою, чотирма вікнами, невеликою піччю і грубкою біля вхідних дверей. Тоді парт не було. Стояли довгі столи, а коло них такі ж довгі вузькі лави. І вчилися у цій школі найменші школярики, які сиділи за першими від учительського столу лавами, а на задніх — майже парубки, у яких і вуса починали рости. На стіні, біля дверей, висіла чорна дошка, а на столі красувався великий мідний дзвінок.</w:t>
      </w:r>
    </w:p>
    <w:p>
      <w:r>
        <w:br/>
        <w:t>Вже пізніше, як подорослішав, дізнався, що коли шукали приміщення для школи, то, порадившись з дружиною, дід Микола безплатно запропонував свою світлицю. Лише просив, щоб привезли дров для опалення школи у холодну пору, та щоб забезпечили класну кімнату лампами і гасом. А баба Марина добровільно зголосилася прибирати за школярами.</w:t>
      </w:r>
    </w:p>
    <w:p>
      <w:r>
        <w:br/>
        <w:t>Як тільки дзвоник кликав школярів на дідове невелике подвір'я, то я, коли гостював, тинявся між ними, слухав їхні розповіді про дівчат, які чогось цуралися хлопчачого гурту, а тупилися ближче до плота, за яким розкошували два волоських горіхи, а під ними порозлягалися величезні кущі півоній.</w:t>
      </w:r>
    </w:p>
    <w:p>
      <w:r>
        <w:br/>
        <w:t>Одного разу вчитель дозволив мені з дідом побути на уроці. Для цього поставили два додаткових стільці. Затамувавши подих, я вперше слухав, як вчитель декламував вірші Тараса Григоровича Шевченка, як шпорталися у поезіях Кобзаря учні, бо ще не вміли добре читати. Лише одна дівчинка так гарно декламувала, ніби співала найкращу пісню:</w:t>
      </w:r>
    </w:p>
    <w:p>
      <w:r>
        <w:br/>
        <w:t>Садок вишневий коло хати, Хрущі над вишнями гудуть...</w:t>
      </w:r>
    </w:p>
    <w:p>
      <w:r>
        <w:br/>
        <w:t>Початок цього вірша мені був близький і зрозумілий, бо вдома мали вишневий садок, веснами і у нас гули хрущі. Але то було вечорами, і наші хрущі товклися на кленах і ясенах у яру, де співав свою вічну пісню Батіжок. Може, і на наших вишнях жили хрущі, але я того не бачив, бо ті дерева росли за Батіжком, у нашому другому саду, куди, ми діти, вечорами не ходили.</w:t>
      </w:r>
    </w:p>
    <w:p>
      <w:r>
        <w:br/>
        <w:t>На тому уроці я вперше почув слово "Кобзар" і навіть побачив ту святу для нашого народу книжку Т. Г. Шевченка.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Дідова школа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