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 умер</w:t>
      </w:r>
    </w:p>
    <w:p>
      <w:r>
        <w:br/>
        <w:t xml:space="preserve"> От і все.&lt;br /&gt;</w:t>
        <w:br/>
        <w:t>Поховали старезного діда,&lt;br /&gt;</w:t>
        <w:br/>
        <w:t>закопали навіки у землю святу.&lt;br /&gt;</w:t>
        <w:br/>
        <w:t>Він тепер вже не встане&lt;br /&gt;</w:t>
        <w:br/>
        <w:t>і ранком не піде&lt;br /&gt;</w:t>
        <w:br/>
        <w:t>із косою під гору круту.&lt;br /&gt;</w:t>
        <w:br/>
        <w:t>І не стане мантачкою тишу будити,&lt;br /&gt;</w:t>
        <w:br/>
        <w:t>задивлятися в небо, як гаснуть зірки.&lt;br /&gt;</w:t>
        <w:br/>
        <w:t>Лиш росою по нім буде плакати жито&lt;br /&gt;</w:t>
        <w:br/>
        <w:t>і пливтимуть над ним непомітно віки.&lt;br /&gt;</w:t>
        <w:br/>
        <w:t>От і все.&lt;br /&gt;</w:t>
        <w:br/>
        <w:t>Поховали хорошу людину,&lt;br /&gt;</w:t>
        <w:br/>
        <w:t>повернули навіки у лоно землі.&lt;br /&gt;</w:t>
        <w:br/>
        <w:t>Та невже ж&lt;br /&gt;</w:t>
        <w:br/>
        <w:t>помістились в тісну домовину&lt;br /&gt;</w:t>
        <w:br/>
        <w:t>всі турботи його,&lt;br /&gt;</w:t>
        <w:br/>
        <w:t>всі надії, жалі?&lt;br /&gt;</w:t>
        <w:br/>
        <w:t>Та невже ж то&lt;br /&gt;</w:t>
        <w:br/>
        <w:t>йому все віднині байдуже —&lt;br /&gt;</w:t>
        <w:br/>
        <w:t>чи світитиме сонце,&lt;br /&gt;</w:t>
        <w:br/>
        <w:t>чи ніч напливе?&lt;br /&gt;</w:t>
        <w:br/>
        <w:t>Біль у душу мою закрадається вужем,&lt;br /&gt;</w:t>
        <w:br/>
        <w:t>Відчай груди мені розпанахує, рве.&lt;br /&gt;</w:t>
        <w:br/>
        <w:t>Я готовий&lt;br /&gt;</w:t>
        <w:br/>
        <w:t>повірити в царство небесне,&lt;br /&gt;</w:t>
        <w:br/>
        <w:t>бо не хочу,&lt;br /&gt;</w:t>
        <w:br/>
        <w:t>щоб в землю ішли без сліда&lt;br /&gt;</w:t>
        <w:br/>
        <w:t>безіменні,&lt;br /&gt;</w:t>
        <w:br/>
        <w:t>святі,&lt;br /&gt;</w:t>
        <w:br/>
        <w:t>незрівнянно чудесні,&lt;br /&gt;</w:t>
        <w:br/>
        <w:t>горді діти землі,&lt;br /&gt;</w:t>
        <w:br/>
        <w:t>вірні діти труда.&lt;br /&gt;</w:t>
        <w:br/>
        <w:t>Хай шалені гудуть&lt;br /&gt;</w:t>
        <w:br/>
        <w:t>над планетою весни,&lt;br /&gt;</w:t>
        <w:br/>
        <w:t>хай трава пнеться вгору&lt;br /&gt;</w:t>
        <w:br/>
        <w:t>крізь листя старе...&lt;br /&gt;</w:t>
        <w:br/>
        <w:t>Я не вірю,&lt;br /&gt;</w:t>
        <w:br/>
        <w:t>що дід із могили воскресне&lt;br /&gt;</w:t>
        <w:br/>
        <w:t>але вірю,&lt;br /&gt;</w:t>
        <w:br/>
        <w:t>що ні —&lt;br /&gt;</w:t>
        <w:br/>
        <w:t>він увесь не умре.&lt;br /&gt;</w:t>
        <w:br/>
        <w:t>Його думи нехитрі&lt;br /&gt;</w:t>
        <w:br/>
        <w:t>додумають внуки,&lt;br /&gt;</w:t>
        <w:br/>
        <w:t>і з очей ще віки пломенітимуть в них&lt;br /&gt;</w:t>
        <w:br/>
        <w:t>його пристрасть і гнів,&lt;br /&gt;</w:t>
        <w:br/>
        <w:t>його радощі й муки,&lt;br /&gt;</w:t>
        <w:br/>
        <w:t>що, вмираючи,&lt;br /&gt;</w:t>
        <w:br/>
        <w:t>він передав для живих.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 умер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