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Десь пішов дощ</w:t>
      </w:r>
    </w:p>
    <w:p>
      <w:r>
        <w:br/>
        <w:t xml:space="preserve"> Десь&lt;br /&gt;</w:t>
        <w:br/>
        <w:t>а можливо й тут&lt;br /&gt;</w:t>
        <w:br/>
        <w:t>пішов такий дощ&lt;br /&gt;</w:t>
        <w:br/>
        <w:t>дощ пішов такий&lt;br /&gt;</w:t>
        <w:br/>
        <w:t>що стало нікому й нікуди&lt;br /&gt;</w:t>
        <w:br/>
        <w:t>витягати&lt;br /&gt;</w:t>
        <w:br/>
        <w:t>допіру втонулого</w:t>
      </w:r>
    </w:p>
    <w:p>
      <w:r>
        <w:br/>
        <w:t>від самого ранку&lt;br /&gt;</w:t>
        <w:br/>
        <w:t>я сиджу&lt;br /&gt;</w:t>
        <w:br/>
        <w:t>за своїм хистким столом&lt;br /&gt;</w:t>
        <w:br/>
        <w:t>і ніяк не зважуся&lt;br /&gt;</w:t>
        <w:br/>
        <w:t>доторкнутися&lt;br /&gt;</w:t>
        <w:br/>
        <w:t>до власного тіла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Десь пішов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