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Дажбог лякає білі коні...</w:t>
      </w:r>
    </w:p>
    <w:p>
      <w:r>
        <w:br/>
        <w:t xml:space="preserve"> Дажбог лякає білі коні,&lt;br /&gt;</w:t>
        <w:br/>
        <w:t>Бучний табун зими,&lt;br /&gt;</w:t>
        <w:br/>
        <w:t>З його рожевої долоні&lt;br /&gt;</w:t>
        <w:br/>
        <w:t>Вогонь проміння барвно гонить&lt;br /&gt;</w:t>
        <w:br/>
        <w:t>На вогке тло землі.</w:t>
      </w:r>
    </w:p>
    <w:p>
      <w:r>
        <w:br/>
        <w:t>Зима вже білий стяг підносить,&lt;br /&gt;</w:t>
        <w:br/>
        <w:t>Підносить стяг зима,&lt;br /&gt;</w:t>
        <w:br/>
        <w:t>Благає порятунку, просить:&lt;br /&gt;</w:t>
        <w:br/>
        <w:t>"Не треба бою, досить, досить!"&lt;br /&gt;</w:t>
        <w:br/>
        <w:t>І лине за лиман…</w:t>
      </w:r>
    </w:p>
    <w:p>
      <w:r>
        <w:br/>
        <w:t>І коні-велетні женуться&lt;br /&gt;</w:t>
        <w:br/>
        <w:t>І крешуть лід дзвінкий,&lt;br /&gt;</w:t>
        <w:br/>
        <w:t>В бігу птахами розіпнуться&lt;br /&gt;</w:t>
        <w:br/>
        <w:t>І в дикім полі розіб’ються,&lt;br /&gt;</w:t>
        <w:br/>
        <w:t>Розвіються вони…</w:t>
      </w:r>
    </w:p>
    <w:p>
      <w:r>
        <w:br/>
        <w:t>Проґавлена остання змога,&lt;br /&gt;</w:t>
        <w:br/>
        <w:t>Долічені вже дні…&lt;br /&gt;</w:t>
        <w:br/>
        <w:t>І гридень* світлого Дажбога&lt;br /&gt;</w:t>
        <w:br/>
        <w:t>Сурмить блакитну перемогу&lt;br /&gt;</w:t>
        <w:br/>
        <w:t>На золотім коні!</w:t>
      </w:r>
    </w:p>
    <w:p>
      <w:r>
        <w:br/>
        <w:t>___________________________________________&lt;br /&gt;</w:t>
        <w:br/>
        <w:t>* Гридень — княжий дружинник у Київській Русі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Дажбог лякає білі коні...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