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Чужа весна</w:t>
      </w:r>
    </w:p>
    <w:p>
      <w:r>
        <w:br/>
        <w:t xml:space="preserve"> Десь, цілком недалеко, засліплює світло,&lt;br /&gt;</w:t>
        <w:br/>
        <w:t>Десь ридають трамваї і мучаться авта,&lt;br /&gt;</w:t>
        <w:br/>
        <w:t>Але тут, в синіх сутінках, тиша заквітла,&lt;br /&gt;</w:t>
        <w:br/>
        <w:t>А за сонними вікнами блимає нафта.&lt;br /&gt;</w:t>
        <w:br/>
        <w:t>Я піду, як звичайно, порожнім провулком,&lt;br /&gt;</w:t>
        <w:br/>
        <w:t>Бо мене обійматиме вітер весняний,&lt;br /&gt;</w:t>
        <w:br/>
        <w:t>Мої кроки і серце застукають гулко,&lt;br /&gt;</w:t>
        <w:br/>
        <w:t>І тебе я зустріну, як завжди, незнаний.&lt;br /&gt;</w:t>
        <w:br/>
        <w:t>Ти для мене чужий, не з єдиного краю,&lt;br /&gt;</w:t>
        <w:br/>
        <w:t>А тому не затерти поплутані межі,&lt;br /&gt;</w:t>
        <w:br/>
        <w:t>Тільки подмухів теплих розбещена зграя&lt;br /&gt;</w:t>
        <w:br/>
        <w:t>Все б хотіла спалить у весняній пожежі!&lt;br /&gt;</w:t>
        <w:br/>
        <w:t>А потім, серед ночі, в маленькій кімнаті,&lt;br /&gt;</w:t>
        <w:br/>
        <w:t>Може, мріяти будеш про радісну близькість,&lt;br /&gt;</w:t>
        <w:br/>
        <w:t>Тільки я мушу твердо й безжалісно знати,&lt;br /&gt;</w:t>
        <w:br/>
        <w:t>Що не зродиться полум’я з вогненних блисків.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Чужа весна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