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Чуприна</w:t>
      </w:r>
    </w:p>
    <w:p>
      <w:r>
        <w:br/>
        <w:t xml:space="preserve"> Питалися козака:&lt;br /&gt;</w:t>
        <w:br/>
        <w:t>"Що то за причина,&lt;br /&gt;</w:t>
        <w:br/>
        <w:t>Що в вас гола голова&lt;br /&gt;</w:t>
        <w:br/>
        <w:t>А зверху чуприна?"</w:t>
      </w:r>
    </w:p>
    <w:p>
      <w:r>
        <w:br/>
        <w:t>"А причина то така:&lt;br /&gt;</w:t>
        <w:br/>
        <w:t>Як на війні згину —&lt;br /&gt;</w:t>
        <w:br/>
        <w:t>Мене ангел понесе&lt;br /&gt;</w:t>
        <w:br/>
        <w:t>В небо за чуприну".</w:t>
      </w:r>
    </w:p>
    <w:p>
      <w:r>
        <w:br/>
        <w:t>Питаються мужика:&lt;br /&gt;</w:t>
        <w:br/>
        <w:t>"Що то за причина,&lt;br /&gt;</w:t>
        <w:br/>
        <w:t>Що в вас гола голова&lt;br /&gt;</w:t>
        <w:br/>
        <w:t>А зверху чуприна?"</w:t>
      </w:r>
    </w:p>
    <w:p>
      <w:r>
        <w:br/>
        <w:t>"А причина то така:&lt;br /&gt;</w:t>
        <w:br/>
        <w:t>Нас біда обсіла —&lt;br /&gt;</w:t>
        <w:br/>
        <w:t>Голимося до крівлі,&lt;br /&gt;</w:t>
        <w:br/>
        <w:t>Щоб кузка не їла!"</w:t>
      </w:r>
    </w:p>
    <w:p>
      <w:r>
        <w:br/>
        <w:t>8 февраля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Чуприна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