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Чуєш, брате мій</w:t>
      </w:r>
    </w:p>
    <w:p>
      <w:r>
        <w:br/>
        <w:t xml:space="preserve"> Чуєш, брате мій,&lt;br /&gt;</w:t>
        <w:br/>
        <w:t>Товаришу мій,&lt;br /&gt;</w:t>
        <w:br/>
        <w:t>Відлітають сірим шнуром&lt;br /&gt;</w:t>
        <w:br/>
        <w:t>Журавлі у вирій.</w:t>
      </w:r>
    </w:p>
    <w:p>
      <w:r>
        <w:br/>
        <w:t>Приспів</w:t>
      </w:r>
    </w:p>
    <w:p>
      <w:r>
        <w:br/>
        <w:t>Кличуть: кру-кру-кру,&lt;br /&gt;</w:t>
        <w:br/>
        <w:t>На чужині умру,&lt;br /&gt;</w:t>
        <w:br/>
        <w:t>Заки море перелечу,&lt;br /&gt;</w:t>
        <w:br/>
        <w:t>Крилоньки зітру,&lt;br /&gt;</w:t>
        <w:br/>
        <w:t>Крилоньки зітру,&lt;br /&gt;</w:t>
        <w:br/>
        <w:t>Кру-кру-кру.</w:t>
      </w:r>
    </w:p>
    <w:p>
      <w:r>
        <w:br/>
        <w:t>Мерехтить в очах&lt;br /&gt;</w:t>
        <w:br/>
        <w:t>Безконечний шлях,&lt;br /&gt;</w:t>
        <w:br/>
        <w:t>Гине, гине в темній мряці&lt;br /&gt;</w:t>
        <w:br/>
        <w:t>Слід по журавлях.</w:t>
      </w:r>
    </w:p>
    <w:p>
      <w:r>
        <w:br/>
        <w:t>Приспів</w:t>
      </w:r>
    </w:p>
    <w:p>
      <w:r>
        <w:br/>
        <w:t>Чути: кру-кру-кру,&lt;br /&gt;</w:t>
        <w:br/>
        <w:t>На чужині умру,&lt;br /&gt;</w:t>
        <w:br/>
        <w:t>Заки море перелечу,&lt;br /&gt;</w:t>
        <w:br/>
        <w:t>Крилоньки зітру,&lt;br /&gt;</w:t>
        <w:br/>
        <w:t>Крилоньки зітру,&lt;br /&gt;</w:t>
        <w:br/>
        <w:t>Кру-кру-кру...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Чуєш, брате мій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