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Чогось так сумно…</w:t>
      </w:r>
    </w:p>
    <w:p>
      <w:r>
        <w:br/>
        <w:t xml:space="preserve"> Чогось так сумно… Повиті млою&lt;br /&gt;</w:t>
        <w:br/>
        <w:t>Стоять в задумі стрункі тополі,&lt;br /&gt;</w:t>
        <w:br/>
        <w:t>З вершин Бескиду пливе росою&lt;br /&gt;</w:t>
        <w:br/>
        <w:t>Вівчарська пісня,— а тут, на долі,&lt;br /&gt;</w:t>
        <w:br/>
        <w:t>Чогось так сумно-&lt;br /&gt;</w:t>
        <w:br/>
        <w:t>Чогось так сумно… Посеред лугу&lt;br /&gt;</w:t>
        <w:br/>
        <w:t>Снуються мари, а в темнім борі&lt;br /&gt;</w:t>
        <w:br/>
        <w:t>Пугач заводить тужливо: пугу!&lt;br /&gt;</w:t>
        <w:br/>
        <w:t>Розлився сумерк, померкли зорі —&lt;br /&gt;</w:t>
        <w:br/>
        <w:t>Чогось так сумно…&lt;br /&gt;</w:t>
        <w:br/>
        <w:t>Чогось так сумно… З гробів несеться&lt;br /&gt;</w:t>
        <w:br/>
        <w:t>Якесь таємне сумне квиління,&lt;br /&gt;</w:t>
        <w:br/>
        <w:t>Співають півні і серце б’ється:&lt;br /&gt;</w:t>
        <w:br/>
        <w:t>Скінчиться швидко моє терпіння?&lt;br /&gt;</w:t>
        <w:br/>
        <w:t>Мені так сумно!..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Чогось так сумно…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