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так банно…</w:t>
      </w:r>
    </w:p>
    <w:p>
      <w:r>
        <w:br/>
        <w:t xml:space="preserve"> Чогось так банно… На душу впала&lt;br /&gt;</w:t>
        <w:br/>
        <w:t>Безмежна скатерть тоски і смути,&lt;br /&gt;</w:t>
        <w:br/>
        <w:t>І серце багне в тиші заснути,&lt;br /&gt;</w:t>
        <w:br/>
        <w:t>Як скорбна пісня, що вдаль помчала.&lt;br /&gt;</w:t>
        <w:br/>
        <w:t>Та годі: місяць поклав на мене&lt;br /&gt;</w:t>
        <w:br/>
        <w:t>Свої холодні важкі долоні,&lt;br /&gt;</w:t>
        <w:br/>
        <w:t>І дух мій рветься, немов в просонні,&lt;br /&gt;</w:t>
        <w:br/>
        <w:t>А серце, серце таке втомлене…&lt;br /&gt;</w:t>
        <w:br/>
        <w:t>Чогось так сумно… Як скорбні вдови,&lt;br /&gt;</w:t>
        <w:br/>
        <w:t>Прийшли до мене віки недолі&lt;br /&gt;</w:t>
        <w:br/>
        <w:t>І плачуть, плачуть слізьми любові&lt;br /&gt;</w:t>
        <w:br/>
        <w:t>Та сповідають вселюдські болі.&lt;br /&gt;</w:t>
        <w:br/>
        <w:t>. . . . . . . . . . . . . . . . . . . . . .&lt;br /&gt;</w:t>
        <w:br/>
        <w:t>Шовковим руном здовж небозводу&lt;br /&gt;</w:t>
        <w:br/>
        <w:t>Пливуть, снуються сріблисті хмари,&lt;br /&gt;</w:t>
        <w:br/>
        <w:t>А поміж ними, омлілий з ходу,&lt;br /&gt;</w:t>
        <w:br/>
        <w:t>Блукає місяць і сіє чари.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так банно…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