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Чогось мені…</w:t>
      </w:r>
    </w:p>
    <w:p>
      <w:r>
        <w:br/>
        <w:t xml:space="preserve"> Чогось мені так весело сьогодні!..&lt;br /&gt;</w:t>
        <w:br/>
        <w:t>Я вдосвіта у загравах устав.&lt;br /&gt;</w:t>
        <w:br/>
        <w:t>Цілує ранок збуджені вуста.&lt;br /&gt;</w:t>
        <w:br/>
        <w:t>Я тану ввесь в серпанковій безодні…</w:t>
      </w:r>
    </w:p>
    <w:p>
      <w:r>
        <w:br/>
        <w:t>З зорею зустрічаю усміх дня.&lt;br /&gt;</w:t>
        <w:br/>
        <w:t>Ах, день! Такий золотобарвний, милий!..&lt;br /&gt;</w:t>
        <w:br/>
        <w:t>Він в серце молоді вливає сили,&lt;br /&gt;</w:t>
        <w:br/>
        <w:t>І квітне, як садок, душа моя…</w:t>
      </w:r>
    </w:p>
    <w:p>
      <w:r>
        <w:br/>
        <w:t>Мов кобза, забриніла пісня рання.&lt;br /&gt;</w:t>
        <w:br/>
        <w:t>Гей, пісне дзвінко-струнная, лети!&lt;br /&gt;</w:t>
        <w:br/>
        <w:t>І полум’ям розбуджуй поривання,&lt;br /&gt;</w:t>
        <w:br/>
        <w:t>І прагнення до ясної мети!</w:t>
      </w:r>
    </w:p>
    <w:p>
      <w:r>
        <w:br/>
        <w:t>На працю йду. Блищить повдовж дорога&lt;br /&gt;</w:t>
        <w:br/>
        <w:t>Трамваї трахкотять удалині.&lt;br /&gt;</w:t>
        <w:br/>
        <w:t>Вгорі ще бродить місяць срібнорогий,&lt;br /&gt;</w:t>
        <w:br/>
        <w:t>Неначе в зачарованому сні.</w:t>
      </w:r>
    </w:p>
    <w:p>
      <w:r>
        <w:br/>
        <w:t>Проходять сни, навіянії ніччю…&lt;br /&gt;</w:t>
        <w:br/>
        <w:t>Зір денний визира в височині&lt;br /&gt;</w:t>
        <w:br/>
        <w:t>Й до радощів, до дум, до праці кличе,&lt;br /&gt;</w:t>
        <w:br/>
        <w:t>Тому так, друзі, весело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Чогось мені…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