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Червона калино, чого в лузi гнешся?..</w:t>
      </w:r>
    </w:p>
    <w:p>
      <w:r>
        <w:br/>
        <w:t xml:space="preserve"> Червона калино, чого в лузi гнешся?&lt;br /&gt;</w:t>
        <w:br/>
        <w:t>Чого в лузi гнешся?&lt;br /&gt;</w:t>
        <w:br/>
        <w:t>Чи свiтла не любиш, до сонця не пнешся?&lt;br /&gt;</w:t>
        <w:br/>
        <w:t>До сонця не пнешся?&lt;br /&gt;</w:t>
        <w:br/>
        <w:t>Чи жаль тобi цвiту на радощi свiту?&lt;br /&gt;</w:t>
        <w:br/>
        <w:t>На радощi свiту?&lt;br /&gt;</w:t>
        <w:br/>
        <w:t>Чи бурi боїшся, чи грому з блакиту?&lt;br /&gt;</w:t>
        <w:br/>
        <w:t>Чи грому з блакиту?&lt;br /&gt;</w:t>
        <w:br/>
        <w:t>Не жаль менi цвiту, не страшно i грому,&lt;br /&gt;</w:t>
        <w:br/>
        <w:t>Не страшно i грому,&lt;br /&gt;</w:t>
        <w:br/>
        <w:t>I свiтло люблю я, купаюся в ньому&lt;br /&gt;</w:t>
        <w:br/>
        <w:t>Купаюся в ньому.&lt;br /&gt;</w:t>
        <w:br/>
        <w:t>Та вгору не пнуся, бо сили не маю,&lt;br /&gt;</w:t>
        <w:br/>
        <w:t>Бо сили не маю.&lt;br /&gt;</w:t>
        <w:br/>
        <w:t>Червонi ягiдки додолу схиляю,&lt;br /&gt;</w:t>
        <w:br/>
        <w:t>Додолу схиляю.&lt;br /&gt;</w:t>
        <w:br/>
        <w:t>Я вгору не пнуся, я дубам не пара,&lt;br /&gt;</w:t>
        <w:br/>
        <w:t>Я дубам не пара;&lt;br /&gt;</w:t>
        <w:br/>
        <w:t>Та ти мене, дубе, отiнив, як хмара,&lt;br /&gt;</w:t>
        <w:br/>
        <w:t>Отiнив, як хмара.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Червона калино, чого в лузi гнешся?..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