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Чарки не торкані. І вже немає дня...</w:t>
      </w:r>
    </w:p>
    <w:p>
      <w:r>
        <w:br/>
        <w:t xml:space="preserve"> Чарки не торкані. І вже немає дня.&lt;br /&gt;</w:t>
        <w:br/>
        <w:t>Надходить вечір, сумом оповитий.&lt;br /&gt;</w:t>
        <w:br/>
        <w:t>Іде далекий гість, і вість його трудна,&lt;br /&gt;</w:t>
        <w:br/>
        <w:t>і хилить гриву кінь його підбитий.</w:t>
      </w:r>
    </w:p>
    <w:p>
      <w:r>
        <w:br/>
        <w:t>Киреї скинемо. Не буде більше чти&lt;br /&gt;</w:t>
        <w:br/>
        <w:t>ні корчмі степовій, ні славним дітям Трої.&lt;br /&gt;</w:t>
        <w:br/>
        <w:t>Підбитий, мовчазний – з-під Мірчи, де брати,&lt;br /&gt;</w:t>
        <w:br/>
        <w:t>дійшов славетний час. Розійдемось, герої…</w:t>
      </w:r>
    </w:p>
    <w:p>
      <w:r>
        <w:br/>
        <w:t>Розійдемось в степах. Хай затягають дні&lt;br /&gt;</w:t>
        <w:br/>
        <w:t>рубцями борозен шляхи розбиті волі.&lt;br /&gt;</w:t>
        <w:br/>
        <w:t>Не буде більше чти ні шаблі, ні струні,&lt;br /&gt;</w:t>
        <w:br/>
        <w:t>ні учті січовій у Насті Горової…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Чарки не торкані. І вже немає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