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Бусли</w:t>
      </w:r>
    </w:p>
    <w:p>
      <w:r>
        <w:br/>
        <w:t xml:space="preserve"> Ячмінь зібрали і овес.&lt;br /&gt;</w:t>
        <w:br/>
        <w:t>Передих вибрала природа.&lt;br /&gt;</w:t>
        <w:br/>
        <w:t>Опари пахнуть до небес:&lt;br /&gt;</w:t>
        <w:br/>
        <w:t>Йде сваха-осінь... Тільки шкода,</w:t>
      </w:r>
    </w:p>
    <w:p>
      <w:r>
        <w:br/>
        <w:t>Буслят не видно у гнізді —&lt;br /&gt;</w:t>
        <w:br/>
        <w:t>Вони повірили у крила.&lt;br /&gt;</w:t>
        <w:br/>
        <w:t>А ти загадуєш тоді,&lt;br /&gt;</w:t>
        <w:br/>
        <w:t>Щоб знову їх весна зустріла,</w:t>
      </w:r>
    </w:p>
    <w:p>
      <w:r>
        <w:br/>
        <w:t>Щоб не блукало щастя знов...&lt;br /&gt;</w:t>
        <w:br/>
        <w:t>Уже вони все менш помітні...&lt;br /&gt;</w:t>
        <w:br/>
        <w:t>Щезають в далині.... немов&lt;br /&gt;</w:t>
        <w:br/>
        <w:t>Такі чужі, хоча і рідні.</w:t>
      </w:r>
    </w:p>
    <w:p>
      <w:r>
        <w:br/>
        <w:t>Ці бусли і цей сірий день —&lt;br /&gt;</w:t>
        <w:br/>
        <w:t>Немов зачин старих пісень.</w:t>
      </w:r>
    </w:p>
    <w:p>
      <w:r>
        <w:br/>
        <w:t>Перекладач: Анатолій Глущак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Бусли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