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Білий янголе, крил немає...</w:t>
      </w:r>
    </w:p>
    <w:p>
      <w:r>
        <w:br/>
        <w:t xml:space="preserve"> Білий янголе, крил немає,&lt;br /&gt;</w:t>
        <w:br/>
        <w:t>Тільки ніжні вузькі долоні.&lt;br /&gt;</w:t>
        <w:br/>
        <w:t>Та сверблять на порозі раю&lt;br /&gt;</w:t>
        <w:br/>
        <w:t>Темні ранки, рубці червоні.</w:t>
      </w:r>
    </w:p>
    <w:p>
      <w:r>
        <w:br/>
        <w:t>І, тамуючи зуд у плечах,&lt;br /&gt;</w:t>
        <w:br/>
        <w:t>Мертво падаєш в мокре сіно.&lt;br /&gt;</w:t>
        <w:br/>
        <w:t>Вічна повінь. Ясна предтеча.&lt;br /&gt;</w:t>
        <w:br/>
        <w:t>Мати в ночвах купає сина.</w:t>
      </w:r>
    </w:p>
    <w:p>
      <w:r>
        <w:br/>
        <w:t>І зринає зоря вогненна,&lt;br /&gt;</w:t>
        <w:br/>
        <w:t>Як жаринка в холоднім тілі.&lt;br /&gt;</w:t>
        <w:br/>
        <w:t>Накривають худі рамена&lt;br /&gt;</w:t>
        <w:br/>
        <w:t>Два крила неправдиво білі.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Білий янголе, крил немає...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