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Батьковим тіням</w:t>
      </w:r>
    </w:p>
    <w:p>
      <w:r>
        <w:br/>
        <w:t xml:space="preserve"> Така осіння сіра смута&lt;br /&gt;</w:t>
        <w:br/>
        <w:t>Тебе взяла із мого дому,&lt;br /&gt;</w:t>
        <w:br/>
        <w:t>Відвічна тайна незбагнута&lt;br /&gt;</w:t>
        <w:br/>
        <w:t>Упокоїла твою втому.</w:t>
      </w:r>
    </w:p>
    <w:p>
      <w:r>
        <w:br/>
        <w:t>Така безсонячна година,&lt;br /&gt;</w:t>
        <w:br/>
        <w:t>В якій останні рожі жовкли,&lt;br /&gt;</w:t>
        <w:br/>
        <w:t>Тебе взяла від твого сина…&lt;br /&gt;</w:t>
        <w:br/>
        <w:t>Уста твої навіки змовкли —</w:t>
      </w:r>
    </w:p>
    <w:p>
      <w:r>
        <w:br/>
        <w:t>Роздерли шати хризантеми,&lt;br /&gt;</w:t>
        <w:br/>
        <w:t>Вікно вмивалося сльозою,&lt;br /&gt;</w:t>
        <w:br/>
        <w:t>Ридав мій дім, мої тереми,&lt;br /&gt;</w:t>
        <w:br/>
        <w:t>Кожний кут плакав за тобою.</w:t>
      </w:r>
    </w:p>
    <w:p>
      <w:r>
        <w:br/>
        <w:t>Скрізь — надходячий сумерк ночі&lt;br /&gt;</w:t>
        <w:br/>
        <w:t>Гасив останні блиски днини,&lt;br /&gt;</w:t>
        <w:br/>
        <w:t>Твої навіки згаслі очі&lt;br /&gt;</w:t>
        <w:br/>
        <w:t>Востаннє лили дві сльозини…</w:t>
      </w:r>
    </w:p>
    <w:p>
      <w:r>
        <w:br/>
        <w:t>Прощай!.. Ітимуть дні рядами,&lt;br /&gt;</w:t>
        <w:br/>
        <w:t>Аж зрине ранок мого свята…&lt;br /&gt;</w:t>
        <w:br/>
        <w:t>Та чи з тобою, з всіми вами&lt;br /&gt;</w:t>
        <w:br/>
        <w:t>Стрінусь в долині Асафата?..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Батьковим тіням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