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Астролог</w:t>
      </w:r>
    </w:p>
    <w:p>
      <w:r>
        <w:br/>
        <w:t xml:space="preserve"> У нього палка потреба,&lt;br /&gt;</w:t>
        <w:br/>
        <w:t>у нього жадання слізне:&lt;br /&gt;</w:t>
        <w:br/>
        <w:t>окраєць нічного неба&lt;br /&gt;</w:t>
        <w:br/>
        <w:t>піймати у фокус лінзи…&lt;br /&gt;</w:t>
        <w:br/>
        <w:t>Бо він живе на горищі,&lt;br /&gt;</w:t>
        <w:br/>
        <w:t>а там сутерени вищі:&lt;br /&gt;</w:t>
        <w:br/>
        <w:t>у сутінках — мерехтіння&lt;br /&gt;</w:t>
        <w:br/>
        <w:t>і сонце межує з тінню.&lt;br /&gt;</w:t>
        <w:br/>
        <w:t>Він дивиться тільки вгору,&lt;br /&gt;</w:t>
        <w:br/>
        <w:t>і небо лоскочуть вії,&lt;br /&gt;</w:t>
        <w:br/>
        <w:t>коли в полудневу пору&lt;br /&gt;</w:t>
        <w:br/>
        <w:t>від кухні смаженим віє.&lt;br /&gt;</w:t>
        <w:br/>
        <w:t>Над містом літають птахи,&lt;br /&gt;</w:t>
        <w:br/>
        <w:t>а поруч із ними "ахи",&lt;br /&gt;</w:t>
        <w:br/>
        <w:t>коли роззявлять на площі&lt;br /&gt;</w:t>
        <w:br/>
        <w:t>голодні роти бідолахи.&lt;br /&gt;</w:t>
        <w:br/>
        <w:t>Земля собі пілігримить,&lt;br /&gt;</w:t>
        <w:br/>
        <w:t>кружляє собі й кружляє,&lt;br /&gt;</w:t>
        <w:br/>
        <w:t>а хтось нові пелерини&lt;br /&gt;</w:t>
        <w:br/>
        <w:t>на осінь собі замовляє —&lt;br /&gt;</w:t>
        <w:br/>
        <w:t>а він живе на горищі&lt;br /&gt;</w:t>
        <w:br/>
        <w:t>(там зимно, там вітер свище),&lt;br /&gt;</w:t>
        <w:br/>
        <w:t>але насправді з горища&lt;br /&gt;</w:t>
        <w:br/>
        <w:t>небесна ковбаня ближча.&lt;br /&gt;</w:t>
        <w:br/>
        <w:t>У нього маєтків немає —&lt;br /&gt;</w:t>
        <w:br/>
        <w:t>згори в декольте заглядає,&lt;br /&gt;</w:t>
        <w:br/>
        <w:t>а в місті вічність минає&lt;br /&gt;</w:t>
        <w:br/>
        <w:t>не так, як він загадає.</w:t>
      </w:r>
    </w:p>
    <w:p>
      <w:r>
        <w:br/>
        <w:t>(Балконне крило ажурне&lt;br /&gt;</w:t>
        <w:br/>
        <w:t>й сентиментальне, мов танґо,&lt;br /&gt;</w:t>
        <w:br/>
        <w:t>обжив бароковий янгол —&lt;br /&gt;</w:t>
        <w:br/>
        <w:t>створіння пухке й безжурне).&lt;br /&gt;</w:t>
        <w:br/>
        <w:t>І взявши голову в руки,&lt;br /&gt;</w:t>
        <w:br/>
        <w:t>він крикне собі з розпуки:&lt;br /&gt;</w:t>
        <w:br/>
        <w:t>"Чого я марную роки?!&lt;br /&gt;</w:t>
        <w:br/>
        <w:t>Візьму попід руку Юзьку,&lt;br /&gt;</w:t>
        <w:br/>
        <w:t>піду в пивничку на Руську,&lt;br /&gt;</w:t>
        <w:br/>
        <w:t>забуду святі мороки!&lt;br /&gt;</w:t>
        <w:br/>
        <w:t>Забуду святі мороки…"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Астролог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