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Амалія</w:t>
      </w:r>
    </w:p>
    <w:p>
      <w:r>
        <w:br/>
        <w:t xml:space="preserve"> Гарний був, мов ангел із Валгалли,&lt;br /&gt;</w:t>
        <w:br/>
        <w:t>Більш такого в світі не зустріть...&lt;br /&gt;</w:t>
        <w:br/>
        <w:t>В нього очі лагідно сіяли,&lt;br /&gt;</w:t>
        <w:br/>
        <w:t>Наче сонцем збризнута блакить.</w:t>
      </w:r>
    </w:p>
    <w:p>
      <w:r>
        <w:br/>
        <w:t>А цілунки — світле раювання!&lt;br /&gt;</w:t>
        <w:br/>
        <w:t>Наче стрічний спалах двох огнів,&lt;br /&gt;</w:t>
        <w:br/>
        <w:t>Наче струнних видзвонів єднання&lt;br /&gt;</w:t>
        <w:br/>
        <w:t>У надземно-гармонійний спів —</w:t>
      </w:r>
    </w:p>
    <w:p>
      <w:r>
        <w:br/>
        <w:t>Линули, палали, дух виймали з тіла,&lt;br /&gt;</w:t>
        <w:br/>
        <w:t>Аж бриніли від жаги уста,&lt;br /&gt;</w:t>
        <w:br/>
        <w:t>I в серцях бентежних повінню леліла&lt;br /&gt;</w:t>
        <w:br/>
        <w:t>Вся земна й небесна красота!</w:t>
      </w:r>
    </w:p>
    <w:p>
      <w:r>
        <w:br/>
        <w:t>Він погас — даремно, ах! даремно&lt;br /&gt;</w:t>
        <w:br/>
        <w:t>У сльозах шукати забуття!&lt;br /&gt;</w:t>
        <w:br/>
        <w:t>Він погас, і в світі стало темно,&lt;br /&gt;</w:t>
        <w:br/>
        <w:t>I від туги в'яне цвіт життя...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Амалія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