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30 липня 1830 року</w:t>
      </w:r>
    </w:p>
    <w:p>
      <w:r>
        <w:br/>
        <w:t xml:space="preserve"> Ти міг буть кращим королем,&lt;br /&gt;</w:t>
        <w:br/>
        <w:t>Та не хотів. — Ні! Ти бажав&lt;br /&gt;</w:t>
        <w:br/>
        <w:t>Народ принизить тягарем.&lt;br /&gt;</w:t>
        <w:br/>
        <w:t>Але французів ти не знав!&lt;br /&gt;</w:t>
        <w:br/>
        <w:t>І для царів є суд земний, —&lt;br /&gt;</w:t>
        <w:br/>
        <w:t>Проголосив він твій кінець.&lt;br /&gt;</w:t>
        <w:br/>
        <w:t>І з голови ти, навісний,&lt;br /&gt;</w:t>
        <w:br/>
        <w:t>Тікаючи, згубив вінець.</w:t>
      </w:r>
    </w:p>
    <w:p>
      <w:r>
        <w:br/>
        <w:t>І розпочався лютий бій.&lt;br /&gt;</w:t>
        <w:br/>
        <w:t>І прапор вільності, мов дук,&lt;br /&gt;</w:t>
        <w:br/>
        <w:t>З'явився у юрбі людській,&lt;br /&gt;</w:t>
        <w:br/>
        <w:t>І звук єдиний сповнив слух,&lt;br /&gt;</w:t>
        <w:br/>
        <w:t>І бризнула в Парижі кров. —&lt;br /&gt;</w:t>
        <w:br/>
        <w:t>Тиране! чим заплатиш ти&lt;br /&gt;</w:t>
        <w:br/>
        <w:t>За праведну, гарячу кров,&lt;br /&gt;</w:t>
        <w:br/>
        <w:t>За кров людей, кров бідноти?</w:t>
      </w:r>
    </w:p>
    <w:p>
      <w:r>
        <w:br/>
        <w:t>Коли, мов грім, труба грізна&lt;br /&gt;</w:t>
        <w:br/>
        <w:t>Заграє в синіх небесах,&lt;br /&gt;</w:t>
        <w:br/>
        <w:t>Коли відкриється труна,&lt;br /&gt;</w:t>
        <w:br/>
        <w:t>І стане знову тілом прах, —&lt;br /&gt;</w:t>
        <w:br/>
        <w:t>Поставлять терези в цей час,&lt;br /&gt;</w:t>
        <w:br/>
        <w:t>І їх підійме судія...&lt;br /&gt;</w:t>
        <w:br/>
        <w:t>Чи волос твій не встане враз?&lt;br /&gt;</w:t>
        <w:br/>
        <w:t>Не затремтить рука твоя?..</w:t>
      </w:r>
    </w:p>
    <w:p>
      <w:r>
        <w:br/>
        <w:t>Безумче! Як той день зустріть,&lt;br /&gt;</w:t>
        <w:br/>
        <w:t>Як нині вже ганьба страшна? —&lt;br /&gt;</w:t>
        <w:br/>
        <w:t>Ти привид пекла, тінь страхіть,&lt;br /&gt;</w:t>
        <w:br/>
        <w:t>Проклята долею мана!&lt;br /&gt;</w:t>
        <w:br/>
        <w:t>Упавши від безсмертних ран,&lt;br /&gt;</w:t>
        <w:br/>
        <w:t>Почнеш благати ти на скін,&lt;br /&gt;</w:t>
        <w:br/>
        <w:t>І закричить кривавий стан:&lt;br /&gt;</w:t>
        <w:br/>
        <w:t>Злочинець він! злочинець він!</w:t>
      </w:r>
    </w:p>
    <w:p>
      <w:r>
        <w:br/>
        <w:t>1830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30 липня 1830 року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