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Зустріч</w:t>
      </w:r>
    </w:p>
    <w:p>
      <w:r>
        <w:br/>
        <w:t xml:space="preserve"> Ні ти, ні я, на щастя,&lt;br /&gt;</w:t>
        <w:br/>
        <w:t>не хочем&lt;br /&gt;</w:t>
        <w:br/>
        <w:t>зустрічаться.&lt;br /&gt;</w:t>
        <w:br/>
        <w:t>Ти — чого, сама знаєш.&lt;br /&gt;</w:t>
        <w:br/>
        <w:t>А я — не питайся.&lt;br /&gt;</w:t>
        <w:br/>
        <w:t>Іди собі своїм шляхом,&lt;br /&gt;</w:t>
        <w:br/>
        <w:t>а в мене на п'ястях&lt;br /&gt;</w:t>
        <w:br/>
        <w:t>од гвіздків знать ями-рани,&lt;br /&gt;</w:t>
        <w:br/>
        <w:t>мов після розп'яття.&lt;br /&gt;</w:t>
        <w:br/>
        <w:t>Ізмарнів я геть до снасті&lt;br /&gt;</w:t>
        <w:br/>
        <w:t>од тої напасті.&lt;br /&gt;</w:t>
        <w:br/>
        <w:t>Іди собі помаленьку,&lt;br /&gt;</w:t>
        <w:br/>
        <w:t>йди, не оглядайся,&lt;br /&gt;</w:t>
        <w:br/>
        <w:t>та Пречистій, як і я,&lt;br /&gt;</w:t>
        <w:br/>
        <w:t>молись до причастя,&lt;br /&gt;</w:t>
        <w:br/>
        <w:t>бо ні ти, ні я, на щастя,&lt;br /&gt;</w:t>
        <w:br/>
        <w:t>не хочем&lt;br /&gt;</w:t>
        <w:br/>
        <w:t>зустрічаться.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Зустріч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