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Золота птаха</w:t>
      </w:r>
    </w:p>
    <w:p>
      <w:r>
        <w:br/>
        <w:t xml:space="preserve"> У квітні&lt;br /&gt;</w:t>
        <w:br/>
        <w:t>білим небом вишневого молока&lt;br /&gt;</w:t>
        <w:br/>
        <w:t>літають золоті птахи:&lt;br /&gt;</w:t>
        <w:br/>
        <w:t>золоті птахи дахів.&lt;br /&gt;</w:t>
        <w:br/>
        <w:t>Вони політають-політають&lt;br /&gt;</w:t>
        <w:br/>
        <w:t>і, як голуби, знову сідають на хати.&lt;br /&gt;</w:t>
        <w:br/>
        <w:t>Аж якось одна золота птаха&lt;br /&gt;</w:t>
        <w:br/>
        <w:t>прилетіла із білого неба до мене&lt;br /&gt;</w:t>
        <w:br/>
        <w:t>і забрала мої руки, моє серце,&lt;br /&gt;</w:t>
        <w:br/>
        <w:t>мої очі і мій спокій.&lt;br /&gt;</w:t>
        <w:br/>
        <w:t>І потім зникла у білому небі.&lt;br /&gt;</w:t>
        <w:br/>
        <w:t>Довго я ходив,&lt;br /&gt;</w:t>
        <w:br/>
        <w:t>довго ходив –&lt;br /&gt;</w:t>
        <w:br/>
        <w:t>аж поки знайшов ту птаху золоту.&lt;br /&gt;</w:t>
        <w:br/>
        <w:t>Віддай, птахо золота,&lt;br /&gt;</w:t>
        <w:br/>
        <w:t>мої руки, моє серце,&lt;br /&gt;</w:t>
        <w:br/>
        <w:t>мої очі і мій спокій..."&lt;br /&gt;</w:t>
        <w:br/>
        <w:t>А з-під крил птахи золотої&lt;br /&gt;</w:t>
        <w:br/>
        <w:t>випурхнуло дівча:&lt;br /&gt;</w:t>
        <w:br/>
        <w:t>маленьке-маленьке –&lt;br /&gt;</w:t>
        <w:br/>
        <w:t>у чашечці вишневої квітки умістилося б! –&lt;br /&gt;</w:t>
        <w:br/>
        <w:t>І на її малесеньких білих долоньках&lt;br /&gt;</w:t>
        <w:br/>
        <w:t>лежали мої руки, моє серце,&lt;br /&gt;</w:t>
        <w:br/>
        <w:t>мої очі і мій спокій...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Золота птаха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