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Злита з хвостиком ця крапка</w:t>
      </w:r>
    </w:p>
    <w:p>
      <w:r>
        <w:br/>
        <w:t xml:space="preserve"> Загадка</w:t>
      </w:r>
    </w:p>
    <w:p>
      <w:r>
        <w:br/>
        <w:t>Злита з хвостиком ця крапка,&lt;br /&gt;</w:t>
        <w:br/>
        <w:t>невелика, власне, лапка.&lt;br /&gt;</w:t>
        <w:br/>
        <w:t>Робить паузу, всім знайома.&lt;br /&gt;</w:t>
        <w:br/>
        <w:t>Як вона зоветься?</w:t>
      </w:r>
    </w:p>
    <w:p>
      <w:r>
        <w:br/>
        <w:t>(Кома)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Злита з хвостиком ця крапка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