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Зимі настала мука</w:t>
      </w:r>
    </w:p>
    <w:p>
      <w:r>
        <w:br/>
        <w:t xml:space="preserve"> Зимі настала мука,&lt;br /&gt;</w:t>
        <w:br/>
        <w:t>Тому вона сумна —&lt;br /&gt;</w:t>
        <w:br/>
        <w:t>Їй у віконце стука,&lt;br /&gt;</w:t>
        <w:br/>
        <w:t>Жене її весна.&lt;br /&gt;</w:t>
        <w:br/>
        <w:t>І все заметушилось,&lt;br /&gt;</w:t>
        <w:br/>
        <w:t>Щоб зиму злу прогнать,&lt;br /&gt;</w:t>
        <w:br/>
        <w:t>І жайворонки в небі&lt;br /&gt;</w:t>
        <w:br/>
        <w:t>Тріпочуть і дзвенять.&lt;br /&gt;</w:t>
        <w:br/>
        <w:t>Зима іти не хоче,&lt;br /&gt;</w:t>
        <w:br/>
        <w:t>На весну все бурчить,&lt;br /&gt;</w:t>
        <w:br/>
        <w:t>Але весна регоче&lt;br /&gt;</w:t>
        <w:br/>
        <w:t>І молодо шумить!&lt;br /&gt;</w:t>
        <w:br/>
        <w:t>Зима лиха почула&lt;br /&gt;</w:t>
        <w:br/>
        <w:t>Кінець свого життя,&lt;br /&gt;</w:t>
        <w:br/>
        <w:t>Востаннє сніг шпурнула&lt;br /&gt;</w:t>
        <w:br/>
        <w:t>У чарівне дитя.&lt;br /&gt;</w:t>
        <w:br/>
        <w:t>Та що та вража сила!&lt;br /&gt;</w:t>
        <w:br/>
        <w:t>Сніжком умилась тим&lt;br /&gt;</w:t>
        <w:br/>
        <w:t>І лиш порожевіла&lt;br /&gt;</w:t>
        <w:br/>
        <w:t>Весна в цвіту своїм.</w:t>
      </w:r>
    </w:p>
    <w:p>
      <w:r>
        <w:br/>
        <w:t>Перекладач: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Зимі настала мука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