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старіють так раптово...</w:t>
      </w:r>
    </w:p>
    <w:p>
      <w:r>
        <w:br/>
        <w:t xml:space="preserve"> Жінки старіють так раптово –&lt;br /&gt;</w:t>
        <w:br/>
        <w:t>Мов ніч на місто опада...&lt;br /&gt;</w:t>
        <w:br/>
        <w:t>Душа така ще світанкова,&lt;br /&gt;</w:t>
        <w:br/>
        <w:t>Така ще мрія молода,&lt;br /&gt;</w:t>
        <w:br/>
        <w:t>Ще ледь притишено зітхання,&lt;br /&gt;</w:t>
        <w:br/>
        <w:t>Ще ледь примружено наїв,&lt;br /&gt;</w:t>
        <w:br/>
        <w:t>Ще береже весняна пам'ять&lt;br /&gt;</w:t>
        <w:br/>
        <w:t>Святковість найдорожчих слів,&lt;br /&gt;</w:t>
        <w:br/>
        <w:t>Ще тільки – перший крок дитини,&lt;br /&gt;</w:t>
        <w:br/>
        <w:t>Іще в очах – надії даль,&lt;br /&gt;</w:t>
        <w:br/>
        <w:t>Іще сивинки – не сивини,&lt;br /&gt;</w:t>
        <w:br/>
        <w:t>Іще задума – не печаль,&lt;br /&gt;</w:t>
        <w:br/>
        <w:t>І квітам струшувать пелюстки&lt;br /&gt;</w:t>
        <w:br/>
        <w:t>Пора ще тільки настає...&lt;br /&gt;</w:t>
        <w:br/>
        <w:t>А жінка дивиться у люстро –&lt;br /&gt;</w:t>
        <w:br/>
        <w:t>Нікого там не пізнає.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старіють так раптово...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